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860"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3"/>
        <w:gridCol w:w="992"/>
        <w:gridCol w:w="8505"/>
      </w:tblGrid>
      <w:tr w:rsidR="00EE47BA" w:rsidTr="00353984">
        <w:trPr>
          <w:trHeight w:val="4150"/>
        </w:trPr>
        <w:tc>
          <w:tcPr>
            <w:tcW w:w="8363" w:type="dxa"/>
          </w:tcPr>
          <w:p w:rsidR="00CD5850" w:rsidRPr="00340E2D" w:rsidRDefault="00225F6F" w:rsidP="00CD5850">
            <w:pPr>
              <w:jc w:val="both"/>
              <w:rPr>
                <w:b/>
                <w:sz w:val="28"/>
                <w:szCs w:val="23"/>
              </w:rPr>
            </w:pPr>
            <w:r w:rsidRPr="00340E2D">
              <w:rPr>
                <w:b/>
                <w:sz w:val="28"/>
                <w:szCs w:val="23"/>
              </w:rPr>
              <w:t xml:space="preserve">D. </w:t>
            </w:r>
            <w:r w:rsidR="00907FE4" w:rsidRPr="00340E2D">
              <w:rPr>
                <w:b/>
                <w:sz w:val="28"/>
                <w:szCs w:val="23"/>
              </w:rPr>
              <w:t>¿</w:t>
            </w:r>
            <w:r w:rsidR="00340E2D" w:rsidRPr="00340E2D">
              <w:rPr>
                <w:b/>
                <w:sz w:val="28"/>
                <w:szCs w:val="23"/>
              </w:rPr>
              <w:t>Cómo</w:t>
            </w:r>
            <w:r w:rsidR="00CD5850" w:rsidRPr="00340E2D">
              <w:rPr>
                <w:b/>
                <w:sz w:val="28"/>
                <w:szCs w:val="23"/>
              </w:rPr>
              <w:t xml:space="preserve"> ven los teólogos latinoamericanos el pueblo de Dios?</w:t>
            </w:r>
          </w:p>
          <w:p w:rsidR="00CD5850" w:rsidRPr="0052759D" w:rsidRDefault="00CD5850" w:rsidP="00CD5850">
            <w:pPr>
              <w:jc w:val="both"/>
              <w:rPr>
                <w:szCs w:val="23"/>
              </w:rPr>
            </w:pPr>
            <w:r w:rsidRPr="0052759D">
              <w:rPr>
                <w:szCs w:val="23"/>
              </w:rPr>
              <w:t xml:space="preserve">Los pasos hasta ahora descritos han marcado la reflexión de la teología de la liberación sobre la Iglesia como pueblo de Dios. </w:t>
            </w:r>
            <w:r w:rsidR="00907FE4" w:rsidRPr="0052759D">
              <w:rPr>
                <w:szCs w:val="23"/>
              </w:rPr>
              <w:t xml:space="preserve">De manera general los teólogos latinoamericanos coinciden en definir el Pueblo de Dios como: </w:t>
            </w:r>
          </w:p>
          <w:p w:rsidR="00907FE4" w:rsidRPr="0052759D" w:rsidRDefault="00907FE4" w:rsidP="00CD5850">
            <w:pPr>
              <w:jc w:val="both"/>
              <w:rPr>
                <w:sz w:val="12"/>
                <w:szCs w:val="23"/>
              </w:rPr>
            </w:pPr>
          </w:p>
          <w:p w:rsidR="00CD5850" w:rsidRPr="0052759D" w:rsidRDefault="00CD5850" w:rsidP="00CD5850">
            <w:pPr>
              <w:jc w:val="both"/>
              <w:rPr>
                <w:szCs w:val="23"/>
              </w:rPr>
            </w:pPr>
            <w:r w:rsidRPr="0052759D">
              <w:rPr>
                <w:szCs w:val="23"/>
              </w:rPr>
              <w:t xml:space="preserve">1. El pueblo de Dios es el </w:t>
            </w:r>
            <w:r w:rsidRPr="0052759D">
              <w:rPr>
                <w:b/>
                <w:szCs w:val="23"/>
              </w:rPr>
              <w:t>pueblo hecho de todos los oprimidos</w:t>
            </w:r>
            <w:r w:rsidRPr="0052759D">
              <w:rPr>
                <w:szCs w:val="23"/>
              </w:rPr>
              <w:t xml:space="preserve"> que son la inmensa mayoría de la población. Y la Iglesia siempre ha sido unida a la clase opresora y de esta manera legitima la opresión por el sistema y comunica una religión de aceptación de la opresión.</w:t>
            </w:r>
          </w:p>
          <w:p w:rsidR="00907FE4" w:rsidRPr="0052759D" w:rsidRDefault="00907FE4" w:rsidP="00CD5850">
            <w:pPr>
              <w:jc w:val="both"/>
              <w:rPr>
                <w:sz w:val="12"/>
                <w:szCs w:val="23"/>
              </w:rPr>
            </w:pPr>
          </w:p>
          <w:p w:rsidR="00CD5850" w:rsidRPr="0052759D" w:rsidRDefault="00CD5850" w:rsidP="00CD5850">
            <w:pPr>
              <w:jc w:val="both"/>
              <w:rPr>
                <w:szCs w:val="23"/>
              </w:rPr>
            </w:pPr>
            <w:r w:rsidRPr="0052759D">
              <w:rPr>
                <w:szCs w:val="23"/>
              </w:rPr>
              <w:t xml:space="preserve">2. El pueblo de Dios </w:t>
            </w:r>
            <w:r w:rsidRPr="0052759D">
              <w:rPr>
                <w:b/>
                <w:szCs w:val="23"/>
              </w:rPr>
              <w:t>aspira la liberación en todos los ámbitos</w:t>
            </w:r>
            <w:r w:rsidRPr="0052759D">
              <w:rPr>
                <w:szCs w:val="23"/>
              </w:rPr>
              <w:t xml:space="preserve"> (individuales, sociales, culturales, género, económicas etc.), los protagonistas son los pobres. Este movimiento para la transformación de la Iglesia es parte del movimiento para la liberación total.</w:t>
            </w:r>
          </w:p>
          <w:p w:rsidR="00907FE4" w:rsidRPr="0052759D" w:rsidRDefault="00907FE4" w:rsidP="00CD5850">
            <w:pPr>
              <w:jc w:val="both"/>
              <w:rPr>
                <w:sz w:val="12"/>
                <w:szCs w:val="23"/>
              </w:rPr>
            </w:pPr>
          </w:p>
          <w:p w:rsidR="00CD5850" w:rsidRPr="0052759D" w:rsidRDefault="00CD5850" w:rsidP="00CD5850">
            <w:pPr>
              <w:jc w:val="both"/>
              <w:rPr>
                <w:szCs w:val="23"/>
              </w:rPr>
            </w:pPr>
            <w:r w:rsidRPr="0052759D">
              <w:rPr>
                <w:szCs w:val="23"/>
              </w:rPr>
              <w:t xml:space="preserve">3. La Iglesia como pueblo de los oprimidos encuentra en </w:t>
            </w:r>
            <w:r w:rsidRPr="0052759D">
              <w:rPr>
                <w:b/>
                <w:szCs w:val="23"/>
              </w:rPr>
              <w:t>Jesucristo la esperanza de su liberación total</w:t>
            </w:r>
            <w:r w:rsidRPr="0052759D">
              <w:rPr>
                <w:szCs w:val="23"/>
              </w:rPr>
              <w:t>.</w:t>
            </w:r>
          </w:p>
          <w:p w:rsidR="00CC0B10" w:rsidRPr="00E205D0" w:rsidRDefault="00CC0B10" w:rsidP="00CD5850">
            <w:pPr>
              <w:jc w:val="both"/>
              <w:rPr>
                <w:b/>
                <w:sz w:val="16"/>
                <w:lang w:val="es-ES_tradnl"/>
              </w:rPr>
            </w:pPr>
          </w:p>
          <w:p w:rsidR="00BC687C" w:rsidRDefault="002C2791" w:rsidP="00054D86">
            <w:pPr>
              <w:jc w:val="both"/>
              <w:rPr>
                <w:b/>
                <w:sz w:val="28"/>
              </w:rPr>
            </w:pPr>
            <w:r w:rsidRPr="00027451">
              <w:rPr>
                <w:b/>
                <w:sz w:val="28"/>
              </w:rPr>
              <w:t xml:space="preserve">Monseñor Romero nos recuerda: </w:t>
            </w:r>
          </w:p>
          <w:tbl>
            <w:tblPr>
              <w:tblStyle w:val="Tablaconcuadrcula"/>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6633"/>
            </w:tblGrid>
            <w:tr w:rsidR="00BC687C" w:rsidRPr="000057D6" w:rsidTr="0052759D">
              <w:tc>
                <w:tcPr>
                  <w:tcW w:w="2302" w:type="dxa"/>
                </w:tcPr>
                <w:p w:rsidR="00BC687C" w:rsidRPr="000057D6" w:rsidRDefault="00BC687C" w:rsidP="00054D86">
                  <w:pPr>
                    <w:jc w:val="both"/>
                    <w:rPr>
                      <w:b/>
                      <w:sz w:val="26"/>
                      <w:szCs w:val="26"/>
                    </w:rPr>
                  </w:pPr>
                  <w:r w:rsidRPr="000057D6">
                    <w:rPr>
                      <w:b/>
                      <w:noProof/>
                      <w:sz w:val="26"/>
                      <w:szCs w:val="26"/>
                      <w:lang w:eastAsia="es-SV"/>
                    </w:rPr>
                    <w:drawing>
                      <wp:inline distT="0" distB="0" distL="0" distR="0" wp14:anchorId="41BD94DA" wp14:editId="21044E6E">
                        <wp:extent cx="1339702" cy="1249311"/>
                        <wp:effectExtent l="0" t="0" r="0" b="8255"/>
                        <wp:docPr id="5" name="Imagen 5" descr="C:\Documents and Settings\Propietario\Mis documentos\Mis imágenes\romero\sonri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opietario\Mis documentos\Mis imágenes\romero\sonrien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600" cy="1262271"/>
                                </a:xfrm>
                                <a:prstGeom prst="rect">
                                  <a:avLst/>
                                </a:prstGeom>
                                <a:noFill/>
                                <a:ln>
                                  <a:noFill/>
                                </a:ln>
                              </pic:spPr>
                            </pic:pic>
                          </a:graphicData>
                        </a:graphic>
                      </wp:inline>
                    </w:drawing>
                  </w:r>
                </w:p>
              </w:tc>
              <w:tc>
                <w:tcPr>
                  <w:tcW w:w="6633" w:type="dxa"/>
                </w:tcPr>
                <w:p w:rsidR="00CD5850" w:rsidRPr="0052759D" w:rsidRDefault="00CD5850" w:rsidP="00E4452A">
                  <w:pPr>
                    <w:spacing w:beforeLines="1" w:before="2" w:afterLines="1" w:after="2"/>
                    <w:rPr>
                      <w:rFonts w:ascii="Calibri" w:hAnsi="Calibri" w:cs="Times New Roman"/>
                      <w:sz w:val="20"/>
                      <w:szCs w:val="20"/>
                      <w:lang w:val="de-DE"/>
                    </w:rPr>
                  </w:pPr>
                  <w:r w:rsidRPr="00225F6F">
                    <w:rPr>
                      <w:rFonts w:ascii="Calibri" w:hAnsi="Calibri" w:cs="Times New Roman"/>
                      <w:sz w:val="28"/>
                      <w:szCs w:val="20"/>
                      <w:lang w:val="de-DE"/>
                    </w:rPr>
                    <w:t>“</w:t>
                  </w:r>
                  <w:r w:rsidRPr="0052759D">
                    <w:rPr>
                      <w:rFonts w:ascii="Calibri" w:hAnsi="Calibri" w:cs="Times New Roman"/>
                      <w:szCs w:val="20"/>
                      <w:lang w:val="de-DE"/>
                    </w:rPr>
                    <w:t xml:space="preserve">En </w:t>
                  </w:r>
                  <w:proofErr w:type="spellStart"/>
                  <w:r w:rsidRPr="0052759D">
                    <w:rPr>
                      <w:rFonts w:ascii="Calibri" w:hAnsi="Calibri" w:cs="Times New Roman"/>
                      <w:szCs w:val="20"/>
                      <w:lang w:val="de-DE"/>
                    </w:rPr>
                    <w:t>el</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afán</w:t>
                  </w:r>
                  <w:proofErr w:type="spellEnd"/>
                  <w:r w:rsidRPr="0052759D">
                    <w:rPr>
                      <w:rFonts w:ascii="Calibri" w:hAnsi="Calibri" w:cs="Times New Roman"/>
                      <w:szCs w:val="20"/>
                      <w:lang w:val="de-DE"/>
                    </w:rPr>
                    <w:t xml:space="preserve"> de </w:t>
                  </w:r>
                  <w:proofErr w:type="spellStart"/>
                  <w:r w:rsidRPr="0052759D">
                    <w:rPr>
                      <w:rFonts w:ascii="Calibri" w:hAnsi="Calibri" w:cs="Times New Roman"/>
                      <w:szCs w:val="20"/>
                      <w:lang w:val="de-DE"/>
                    </w:rPr>
                    <w:t>hacer</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una</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Iglesia</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así</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como</w:t>
                  </w:r>
                  <w:proofErr w:type="spellEnd"/>
                  <w:r w:rsidRPr="0052759D">
                    <w:rPr>
                      <w:rFonts w:ascii="Calibri" w:hAnsi="Calibri" w:cs="Times New Roman"/>
                      <w:szCs w:val="20"/>
                      <w:lang w:val="de-DE"/>
                    </w:rPr>
                    <w:t xml:space="preserve"> la </w:t>
                  </w:r>
                  <w:proofErr w:type="spellStart"/>
                  <w:r w:rsidRPr="0052759D">
                    <w:rPr>
                      <w:rFonts w:ascii="Calibri" w:hAnsi="Calibri" w:cs="Times New Roman"/>
                      <w:szCs w:val="20"/>
                      <w:lang w:val="de-DE"/>
                    </w:rPr>
                    <w:t>que</w:t>
                  </w:r>
                  <w:proofErr w:type="spellEnd"/>
                  <w:r w:rsidRPr="0052759D">
                    <w:rPr>
                      <w:rFonts w:ascii="Calibri" w:hAnsi="Calibri" w:cs="Times New Roman"/>
                      <w:szCs w:val="20"/>
                      <w:lang w:val="de-DE"/>
                    </w:rPr>
                    <w:t xml:space="preserve"> nos ha </w:t>
                  </w:r>
                  <w:proofErr w:type="spellStart"/>
                  <w:r w:rsidRPr="0052759D">
                    <w:rPr>
                      <w:rFonts w:ascii="Calibri" w:hAnsi="Calibri" w:cs="Times New Roman"/>
                      <w:szCs w:val="20"/>
                      <w:lang w:val="de-DE"/>
                    </w:rPr>
                    <w:t>presentado</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Cristo</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hoy</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una</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Iglesia</w:t>
                  </w:r>
                  <w:proofErr w:type="spellEnd"/>
                  <w:r w:rsidRPr="0052759D">
                    <w:rPr>
                      <w:rFonts w:ascii="Calibri" w:hAnsi="Calibri" w:cs="Times New Roman"/>
                      <w:szCs w:val="20"/>
                      <w:lang w:val="de-DE"/>
                    </w:rPr>
                    <w:t xml:space="preserve"> de los </w:t>
                  </w:r>
                  <w:proofErr w:type="spellStart"/>
                  <w:r w:rsidRPr="0052759D">
                    <w:rPr>
                      <w:rFonts w:ascii="Calibri" w:hAnsi="Calibri" w:cs="Times New Roman"/>
                      <w:szCs w:val="20"/>
                      <w:lang w:val="de-DE"/>
                    </w:rPr>
                    <w:t>pobres</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pero</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no</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por</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clase</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social</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sino</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porque</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salva</w:t>
                  </w:r>
                  <w:proofErr w:type="spellEnd"/>
                  <w:r w:rsidRPr="0052759D">
                    <w:rPr>
                      <w:rFonts w:ascii="Calibri" w:hAnsi="Calibri" w:cs="Times New Roman"/>
                      <w:szCs w:val="20"/>
                      <w:lang w:val="de-DE"/>
                    </w:rPr>
                    <w:t xml:space="preserve"> a </w:t>
                  </w:r>
                  <w:proofErr w:type="spellStart"/>
                  <w:r w:rsidRPr="0052759D">
                    <w:rPr>
                      <w:rFonts w:ascii="Calibri" w:hAnsi="Calibri" w:cs="Times New Roman"/>
                      <w:szCs w:val="20"/>
                      <w:lang w:val="de-DE"/>
                    </w:rPr>
                    <w:t>través</w:t>
                  </w:r>
                  <w:proofErr w:type="spellEnd"/>
                  <w:r w:rsidRPr="0052759D">
                    <w:rPr>
                      <w:rFonts w:ascii="Calibri" w:hAnsi="Calibri" w:cs="Times New Roman"/>
                      <w:szCs w:val="20"/>
                      <w:lang w:val="de-DE"/>
                    </w:rPr>
                    <w:t xml:space="preserve"> de los </w:t>
                  </w:r>
                  <w:proofErr w:type="spellStart"/>
                  <w:r w:rsidRPr="0052759D">
                    <w:rPr>
                      <w:rFonts w:ascii="Calibri" w:hAnsi="Calibri" w:cs="Times New Roman"/>
                      <w:szCs w:val="20"/>
                      <w:lang w:val="de-DE"/>
                    </w:rPr>
                    <w:t>pobres</w:t>
                  </w:r>
                  <w:proofErr w:type="spellEnd"/>
                  <w:r w:rsidRPr="0052759D">
                    <w:rPr>
                      <w:rFonts w:ascii="Calibri" w:hAnsi="Calibri" w:cs="Times New Roman"/>
                      <w:szCs w:val="20"/>
                      <w:lang w:val="de-DE"/>
                    </w:rPr>
                    <w:t xml:space="preserve"> a </w:t>
                  </w:r>
                  <w:proofErr w:type="spellStart"/>
                  <w:r w:rsidRPr="0052759D">
                    <w:rPr>
                      <w:rFonts w:ascii="Calibri" w:hAnsi="Calibri" w:cs="Times New Roman"/>
                      <w:szCs w:val="20"/>
                      <w:lang w:val="de-DE"/>
                    </w:rPr>
                    <w:t>todo</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el</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que</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quiere</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salvarse</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Tratemos</w:t>
                  </w:r>
                  <w:proofErr w:type="spellEnd"/>
                  <w:r w:rsidRPr="0052759D">
                    <w:rPr>
                      <w:rFonts w:ascii="Calibri" w:hAnsi="Calibri" w:cs="Times New Roman"/>
                      <w:szCs w:val="20"/>
                      <w:lang w:val="de-DE"/>
                    </w:rPr>
                    <w:t xml:space="preserve"> de </w:t>
                  </w:r>
                  <w:proofErr w:type="spellStart"/>
                  <w:r w:rsidRPr="0052759D">
                    <w:rPr>
                      <w:rFonts w:ascii="Calibri" w:hAnsi="Calibri" w:cs="Times New Roman"/>
                      <w:szCs w:val="20"/>
                      <w:lang w:val="de-DE"/>
                    </w:rPr>
                    <w:t>hacerla</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hermanos</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así</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nuestra</w:t>
                  </w:r>
                  <w:proofErr w:type="spellEnd"/>
                  <w:r w:rsidRPr="0052759D">
                    <w:rPr>
                      <w:rFonts w:ascii="Calibri" w:hAnsi="Calibri" w:cs="Times New Roman"/>
                      <w:szCs w:val="20"/>
                      <w:lang w:val="de-DE"/>
                    </w:rPr>
                    <w:t xml:space="preserve"> </w:t>
                  </w:r>
                  <w:proofErr w:type="spellStart"/>
                  <w:r w:rsidRPr="0052759D">
                    <w:rPr>
                      <w:rFonts w:ascii="Calibri" w:hAnsi="Calibri" w:cs="Times New Roman"/>
                      <w:szCs w:val="20"/>
                      <w:lang w:val="de-DE"/>
                    </w:rPr>
                    <w:t>arquidiócesis</w:t>
                  </w:r>
                  <w:proofErr w:type="spellEnd"/>
                  <w:r w:rsidRPr="0052759D">
                    <w:rPr>
                      <w:rFonts w:ascii="Calibri" w:hAnsi="Calibri" w:cs="Times New Roman"/>
                      <w:szCs w:val="20"/>
                      <w:lang w:val="de-DE"/>
                    </w:rPr>
                    <w:t>”.</w:t>
                  </w:r>
                </w:p>
                <w:p w:rsidR="00BC687C" w:rsidRPr="00CD5850" w:rsidRDefault="00CD5850" w:rsidP="00E4452A">
                  <w:pPr>
                    <w:spacing w:beforeLines="1" w:before="2" w:afterLines="1" w:after="2"/>
                    <w:rPr>
                      <w:rFonts w:ascii="Calibri" w:hAnsi="Calibri" w:cs="Times New Roman"/>
                      <w:sz w:val="24"/>
                      <w:szCs w:val="20"/>
                      <w:lang w:val="de-DE"/>
                    </w:rPr>
                  </w:pPr>
                  <w:proofErr w:type="spellStart"/>
                  <w:r w:rsidRPr="0052759D">
                    <w:rPr>
                      <w:rFonts w:ascii="Calibri" w:hAnsi="Calibri" w:cs="Times New Roman"/>
                      <w:sz w:val="20"/>
                      <w:szCs w:val="20"/>
                      <w:lang w:val="de-DE"/>
                    </w:rPr>
                    <w:t>Homilía</w:t>
                  </w:r>
                  <w:proofErr w:type="spellEnd"/>
                  <w:r w:rsidRPr="0052759D">
                    <w:rPr>
                      <w:rFonts w:ascii="Calibri" w:hAnsi="Calibri" w:cs="Times New Roman"/>
                      <w:sz w:val="20"/>
                      <w:szCs w:val="20"/>
                      <w:lang w:val="de-DE"/>
                    </w:rPr>
                    <w:t xml:space="preserve"> 17-febrero-1980)</w:t>
                  </w:r>
                </w:p>
              </w:tc>
            </w:tr>
          </w:tbl>
          <w:p w:rsidR="00DF1030" w:rsidRPr="000057D6" w:rsidRDefault="00DF1030" w:rsidP="00FA20BA">
            <w:pPr>
              <w:jc w:val="both"/>
              <w:rPr>
                <w:b/>
                <w:sz w:val="12"/>
              </w:rPr>
            </w:pPr>
          </w:p>
          <w:p w:rsidR="00FA20BA" w:rsidRDefault="00FA20BA" w:rsidP="00FA20BA">
            <w:pPr>
              <w:jc w:val="both"/>
              <w:rPr>
                <w:b/>
                <w:sz w:val="24"/>
              </w:rPr>
            </w:pPr>
            <w:r w:rsidRPr="00FA20BA">
              <w:rPr>
                <w:b/>
                <w:sz w:val="28"/>
              </w:rPr>
              <w:t>ACTUAR</w:t>
            </w:r>
            <w:r w:rsidRPr="00FA20BA">
              <w:rPr>
                <w:b/>
                <w:sz w:val="24"/>
              </w:rPr>
              <w:t xml:space="preserve">: </w:t>
            </w:r>
            <w:r>
              <w:rPr>
                <w:b/>
                <w:sz w:val="24"/>
              </w:rPr>
              <w:t xml:space="preserve"> </w:t>
            </w:r>
          </w:p>
          <w:p w:rsidR="00CD5850" w:rsidRPr="00340E2D" w:rsidRDefault="00340E2D" w:rsidP="00340E2D">
            <w:pPr>
              <w:jc w:val="both"/>
              <w:rPr>
                <w:sz w:val="23"/>
                <w:szCs w:val="23"/>
              </w:rPr>
            </w:pPr>
            <w:r w:rsidRPr="00340E2D">
              <w:rPr>
                <w:sz w:val="23"/>
                <w:szCs w:val="23"/>
              </w:rPr>
              <w:t xml:space="preserve">- Si </w:t>
            </w:r>
            <w:r w:rsidR="00CD5850" w:rsidRPr="00340E2D">
              <w:rPr>
                <w:sz w:val="23"/>
                <w:szCs w:val="23"/>
              </w:rPr>
              <w:t xml:space="preserve">“La Iglesia salva a través de los pobres </w:t>
            </w:r>
            <w:r w:rsidRPr="00340E2D">
              <w:rPr>
                <w:sz w:val="23"/>
                <w:szCs w:val="23"/>
              </w:rPr>
              <w:t>a todo el que quiere salvarse”, y si los cambios vienen desde las y los pobres, ¿q</w:t>
            </w:r>
            <w:r w:rsidR="00CD5850" w:rsidRPr="00340E2D">
              <w:rPr>
                <w:sz w:val="23"/>
                <w:szCs w:val="23"/>
              </w:rPr>
              <w:t>ué implicaciones tiene eso para temas muy concretas como la ley de agua, Fomilenio II, desarrollo económico, las comunidades etc.?</w:t>
            </w:r>
          </w:p>
          <w:p w:rsidR="00340E2D" w:rsidRPr="00340E2D" w:rsidRDefault="00340E2D" w:rsidP="00340E2D">
            <w:pPr>
              <w:jc w:val="both"/>
              <w:rPr>
                <w:sz w:val="23"/>
                <w:szCs w:val="23"/>
              </w:rPr>
            </w:pPr>
            <w:r w:rsidRPr="00340E2D">
              <w:rPr>
                <w:sz w:val="23"/>
                <w:szCs w:val="23"/>
              </w:rPr>
              <w:t>- ¿Qué debemos hacer para que nuestra Iglesia retome la función del concilio siendo esa “chispa de liberación” en nuestro pueblo?  ¿Cómo podemos vivir esa chispa desde las CEBs?</w:t>
            </w:r>
          </w:p>
          <w:p w:rsidR="009A0E9B" w:rsidRDefault="00340E2D" w:rsidP="00FA20BA">
            <w:pPr>
              <w:pBdr>
                <w:bottom w:val="single" w:sz="12" w:space="1" w:color="auto"/>
              </w:pBdr>
              <w:jc w:val="both"/>
              <w:rPr>
                <w:sz w:val="23"/>
                <w:szCs w:val="23"/>
              </w:rPr>
            </w:pPr>
            <w:r w:rsidRPr="00340E2D">
              <w:rPr>
                <w:sz w:val="23"/>
                <w:szCs w:val="23"/>
              </w:rPr>
              <w:t xml:space="preserve">- </w:t>
            </w:r>
            <w:r w:rsidR="00CD5850" w:rsidRPr="00340E2D">
              <w:rPr>
                <w:sz w:val="23"/>
                <w:szCs w:val="23"/>
              </w:rPr>
              <w:t>La salvación que viene de los pobres</w:t>
            </w:r>
            <w:r w:rsidRPr="00340E2D">
              <w:rPr>
                <w:sz w:val="23"/>
                <w:szCs w:val="23"/>
              </w:rPr>
              <w:t>, ¿</w:t>
            </w:r>
            <w:r w:rsidR="00CD5850" w:rsidRPr="00340E2D">
              <w:rPr>
                <w:sz w:val="23"/>
                <w:szCs w:val="23"/>
              </w:rPr>
              <w:t>qué significa es</w:t>
            </w:r>
            <w:r w:rsidRPr="00340E2D">
              <w:rPr>
                <w:sz w:val="23"/>
                <w:szCs w:val="23"/>
              </w:rPr>
              <w:t>t</w:t>
            </w:r>
            <w:r w:rsidR="00CD5850" w:rsidRPr="00340E2D">
              <w:rPr>
                <w:sz w:val="23"/>
                <w:szCs w:val="23"/>
              </w:rPr>
              <w:t xml:space="preserve">o para nuestra comunidad en la cual vivimos? </w:t>
            </w:r>
            <w:r w:rsidRPr="00340E2D">
              <w:rPr>
                <w:sz w:val="23"/>
                <w:szCs w:val="23"/>
              </w:rPr>
              <w:t>¿</w:t>
            </w:r>
            <w:r w:rsidR="00CD5850" w:rsidRPr="00340E2D">
              <w:rPr>
                <w:sz w:val="23"/>
                <w:szCs w:val="23"/>
              </w:rPr>
              <w:t>Dónde están los</w:t>
            </w:r>
            <w:r w:rsidRPr="00340E2D">
              <w:rPr>
                <w:sz w:val="23"/>
                <w:szCs w:val="23"/>
              </w:rPr>
              <w:t xml:space="preserve"> y las (más) </w:t>
            </w:r>
            <w:r w:rsidR="00CD5850" w:rsidRPr="00340E2D">
              <w:rPr>
                <w:sz w:val="23"/>
                <w:szCs w:val="23"/>
              </w:rPr>
              <w:t xml:space="preserve"> pobres en nuestra comunidad? </w:t>
            </w:r>
            <w:r w:rsidRPr="00340E2D">
              <w:rPr>
                <w:sz w:val="23"/>
                <w:szCs w:val="23"/>
              </w:rPr>
              <w:t>¿</w:t>
            </w:r>
            <w:r w:rsidR="00CD5850" w:rsidRPr="00340E2D">
              <w:rPr>
                <w:sz w:val="23"/>
                <w:szCs w:val="23"/>
              </w:rPr>
              <w:t>Cómo inspirar cambios desde los más débiles?</w:t>
            </w:r>
          </w:p>
          <w:p w:rsidR="00353984" w:rsidRPr="00340E2D" w:rsidRDefault="00353984" w:rsidP="00FA20BA">
            <w:pPr>
              <w:pBdr>
                <w:bottom w:val="single" w:sz="12" w:space="1" w:color="auto"/>
              </w:pBdr>
              <w:jc w:val="both"/>
              <w:rPr>
                <w:sz w:val="23"/>
                <w:szCs w:val="23"/>
              </w:rPr>
            </w:pPr>
          </w:p>
          <w:p w:rsidR="0052759D" w:rsidRDefault="0052759D" w:rsidP="0052759D">
            <w:pPr>
              <w:spacing w:after="200" w:line="276" w:lineRule="auto"/>
              <w:jc w:val="both"/>
              <w:rPr>
                <w:rFonts w:eastAsiaTheme="minorEastAsia"/>
                <w:b/>
                <w:i/>
                <w:sz w:val="20"/>
                <w:lang w:eastAsia="es-SV"/>
              </w:rPr>
            </w:pPr>
            <w:r w:rsidRPr="0052759D">
              <w:rPr>
                <w:rFonts w:eastAsiaTheme="minorEastAsia"/>
                <w:i/>
                <w:sz w:val="20"/>
                <w:lang w:eastAsia="es-SV"/>
              </w:rPr>
              <w:t xml:space="preserve">Un aporte al servicio de la formación permanente en Comunidades Eclesiales de Base.  Iniciativa de y elaborado en El Salvador por Luis Van de Velde  - </w:t>
            </w:r>
            <w:proofErr w:type="spellStart"/>
            <w:r w:rsidRPr="0052759D">
              <w:rPr>
                <w:rFonts w:eastAsiaTheme="minorEastAsia"/>
                <w:i/>
                <w:sz w:val="20"/>
                <w:lang w:eastAsia="es-SV"/>
              </w:rPr>
              <w:t>LVdV</w:t>
            </w:r>
            <w:proofErr w:type="spellEnd"/>
            <w:r w:rsidRPr="0052759D">
              <w:rPr>
                <w:rFonts w:eastAsiaTheme="minorEastAsia"/>
                <w:i/>
                <w:sz w:val="20"/>
                <w:lang w:eastAsia="es-SV"/>
              </w:rPr>
              <w:t xml:space="preserve"> - (Movimiento Ecuménico de </w:t>
            </w:r>
            <w:proofErr w:type="spellStart"/>
            <w:r w:rsidRPr="0052759D">
              <w:rPr>
                <w:rFonts w:eastAsiaTheme="minorEastAsia"/>
                <w:i/>
                <w:sz w:val="20"/>
                <w:lang w:eastAsia="es-SV"/>
              </w:rPr>
              <w:t>CEBs</w:t>
            </w:r>
            <w:proofErr w:type="spellEnd"/>
            <w:r w:rsidRPr="0052759D">
              <w:rPr>
                <w:rFonts w:eastAsiaTheme="minorEastAsia"/>
                <w:i/>
                <w:sz w:val="20"/>
                <w:lang w:eastAsia="es-SV"/>
              </w:rPr>
              <w:t xml:space="preserve"> en Mejicanos “Alfonso, Miguel, Ernesto y Paula Acevedo”), en colaboración con Alberto Meléndez (CEB “Nuevo Amanecer” en San Bartolo) – AM – y Andreas </w:t>
            </w:r>
            <w:proofErr w:type="spellStart"/>
            <w:r w:rsidRPr="0052759D">
              <w:rPr>
                <w:rFonts w:eastAsiaTheme="minorEastAsia"/>
                <w:i/>
                <w:sz w:val="20"/>
                <w:lang w:eastAsia="es-SV"/>
              </w:rPr>
              <w:t>Hugentobler</w:t>
            </w:r>
            <w:proofErr w:type="spellEnd"/>
            <w:r w:rsidRPr="0052759D">
              <w:rPr>
                <w:rFonts w:eastAsiaTheme="minorEastAsia"/>
                <w:i/>
                <w:sz w:val="20"/>
                <w:lang w:eastAsia="es-SV"/>
              </w:rPr>
              <w:t xml:space="preserve"> – AH – (</w:t>
            </w:r>
            <w:proofErr w:type="spellStart"/>
            <w:r w:rsidRPr="0052759D">
              <w:rPr>
                <w:rFonts w:eastAsiaTheme="minorEastAsia"/>
                <w:i/>
                <w:sz w:val="20"/>
                <w:lang w:eastAsia="es-SV"/>
              </w:rPr>
              <w:t>Fundahmer</w:t>
            </w:r>
            <w:proofErr w:type="spellEnd"/>
            <w:r w:rsidRPr="0052759D">
              <w:rPr>
                <w:rFonts w:eastAsiaTheme="minorEastAsia"/>
                <w:i/>
                <w:sz w:val="20"/>
                <w:lang w:eastAsia="es-SV"/>
              </w:rPr>
              <w:t xml:space="preserve">).   </w:t>
            </w:r>
            <w:r w:rsidRPr="0052759D">
              <w:rPr>
                <w:rFonts w:eastAsiaTheme="minorEastAsia"/>
                <w:b/>
                <w:i/>
                <w:sz w:val="20"/>
                <w:lang w:eastAsia="es-SV"/>
              </w:rPr>
              <w:t xml:space="preserve">AH </w:t>
            </w:r>
          </w:p>
          <w:p w:rsidR="00F06357" w:rsidRPr="00100E21" w:rsidRDefault="00F06357" w:rsidP="00F06357">
            <w:pPr>
              <w:jc w:val="both"/>
              <w:rPr>
                <w:b/>
                <w:sz w:val="23"/>
                <w:szCs w:val="23"/>
              </w:rPr>
            </w:pPr>
            <w:r w:rsidRPr="00100E21">
              <w:rPr>
                <w:b/>
                <w:sz w:val="23"/>
                <w:szCs w:val="23"/>
              </w:rPr>
              <w:lastRenderedPageBreak/>
              <w:t>3. mayores desigualdades del mundo</w:t>
            </w:r>
          </w:p>
          <w:p w:rsidR="00F06357" w:rsidRPr="00100E21" w:rsidRDefault="00F06357" w:rsidP="00F06357">
            <w:pPr>
              <w:jc w:val="both"/>
              <w:rPr>
                <w:sz w:val="23"/>
                <w:szCs w:val="23"/>
              </w:rPr>
            </w:pPr>
            <w:r w:rsidRPr="00100E21">
              <w:rPr>
                <w:sz w:val="23"/>
                <w:szCs w:val="23"/>
              </w:rPr>
              <w:t>La gran mayoría vivía en condiciones de explotación escandalosa, sin empleo, sin seguridades sociales. La brecha entre la clase dirigente que disponía de todo y la gran mayoría era espantosa.</w:t>
            </w:r>
          </w:p>
          <w:p w:rsidR="00F06357" w:rsidRPr="00100E21" w:rsidRDefault="00F06357" w:rsidP="00F06357">
            <w:pPr>
              <w:jc w:val="both"/>
              <w:rPr>
                <w:b/>
                <w:sz w:val="23"/>
                <w:szCs w:val="23"/>
              </w:rPr>
            </w:pPr>
            <w:r w:rsidRPr="00100E21">
              <w:rPr>
                <w:b/>
                <w:sz w:val="23"/>
                <w:szCs w:val="23"/>
              </w:rPr>
              <w:t>4. chispa revolucionaria: Vaticano II</w:t>
            </w:r>
          </w:p>
          <w:p w:rsidR="00907FE4" w:rsidRDefault="00F06357" w:rsidP="00F06357">
            <w:pPr>
              <w:jc w:val="both"/>
              <w:rPr>
                <w:sz w:val="23"/>
                <w:szCs w:val="23"/>
              </w:rPr>
            </w:pPr>
            <w:r w:rsidRPr="00100E21">
              <w:rPr>
                <w:sz w:val="23"/>
                <w:szCs w:val="23"/>
              </w:rPr>
              <w:t xml:space="preserve">La compasión por este pueblo abandonado fue lo que despertó el grito de los profetas. Y como era un pueblo profundamente religioso, no había nada mejor que unos profetas que hablaban el mismo idioma religioso. Solo faltaba un choque para provocar una revolución, este fue el Vaticano II y su teología del pueblo.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4"/>
              <w:gridCol w:w="5531"/>
            </w:tblGrid>
            <w:tr w:rsidR="00907FE4" w:rsidTr="0052759D">
              <w:trPr>
                <w:trHeight w:val="3263"/>
              </w:trPr>
              <w:tc>
                <w:tcPr>
                  <w:tcW w:w="2564" w:type="dxa"/>
                </w:tcPr>
                <w:p w:rsidR="00907FE4" w:rsidRDefault="00907FE4" w:rsidP="00F06357">
                  <w:pPr>
                    <w:jc w:val="both"/>
                    <w:rPr>
                      <w:sz w:val="23"/>
                      <w:szCs w:val="23"/>
                    </w:rPr>
                  </w:pPr>
                  <w:r>
                    <w:rPr>
                      <w:noProof/>
                      <w:sz w:val="23"/>
                      <w:szCs w:val="23"/>
                      <w:lang w:eastAsia="es-SV"/>
                    </w:rPr>
                    <w:drawing>
                      <wp:inline distT="0" distB="0" distL="0" distR="0" wp14:anchorId="3D41A6A1" wp14:editId="1AA25212">
                        <wp:extent cx="1711960" cy="2286000"/>
                        <wp:effectExtent l="0" t="0" r="0" b="0"/>
                        <wp:docPr id="7" name="Imagen 7" descr="C:\Documents and Settings\Propietario\Mis documentos\Mis imágenes\Medellí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Medellí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960" cy="2286000"/>
                                </a:xfrm>
                                <a:prstGeom prst="rect">
                                  <a:avLst/>
                                </a:prstGeom>
                                <a:noFill/>
                                <a:ln>
                                  <a:noFill/>
                                </a:ln>
                              </pic:spPr>
                            </pic:pic>
                          </a:graphicData>
                        </a:graphic>
                      </wp:inline>
                    </w:drawing>
                  </w:r>
                </w:p>
              </w:tc>
              <w:tc>
                <w:tcPr>
                  <w:tcW w:w="5531" w:type="dxa"/>
                </w:tcPr>
                <w:p w:rsidR="00907FE4" w:rsidRPr="00100E21" w:rsidRDefault="00907FE4" w:rsidP="00907FE4">
                  <w:pPr>
                    <w:jc w:val="both"/>
                    <w:rPr>
                      <w:b/>
                      <w:sz w:val="23"/>
                      <w:szCs w:val="23"/>
                    </w:rPr>
                  </w:pPr>
                  <w:r w:rsidRPr="00100E21">
                    <w:rPr>
                      <w:b/>
                      <w:sz w:val="23"/>
                      <w:szCs w:val="23"/>
                    </w:rPr>
                    <w:t>5. aplicación en Medellín (1968)</w:t>
                  </w:r>
                </w:p>
                <w:p w:rsidR="00907FE4" w:rsidRPr="00100E21" w:rsidRDefault="00907FE4" w:rsidP="00907FE4">
                  <w:pPr>
                    <w:jc w:val="both"/>
                    <w:rPr>
                      <w:sz w:val="23"/>
                      <w:szCs w:val="23"/>
                    </w:rPr>
                  </w:pPr>
                  <w:r w:rsidRPr="00100E21">
                    <w:rPr>
                      <w:sz w:val="23"/>
                      <w:szCs w:val="23"/>
                    </w:rPr>
                    <w:t>Después del Vaticano II el papa Pablo VI pidió al secretario del Consejo Episcopal Latinoamericano, Manuel Larraín, que h</w:t>
                  </w:r>
                  <w:r>
                    <w:rPr>
                      <w:sz w:val="23"/>
                      <w:szCs w:val="23"/>
                    </w:rPr>
                    <w:t>iciera</w:t>
                  </w:r>
                  <w:r w:rsidRPr="00100E21">
                    <w:rPr>
                      <w:sz w:val="23"/>
                      <w:szCs w:val="23"/>
                    </w:rPr>
                    <w:t xml:space="preserve"> una aplicación del Vaticano II para América Latina. Eso era lo que el grupo de los profetas quería: más autonomía y ser más responsables y de esta forma cambiar las estructuras tradicionales de la Iglesia recibidas por la colonia.</w:t>
                  </w:r>
                </w:p>
                <w:p w:rsidR="00907FE4" w:rsidRPr="00100E21" w:rsidRDefault="00907FE4" w:rsidP="00907FE4">
                  <w:pPr>
                    <w:jc w:val="both"/>
                    <w:rPr>
                      <w:b/>
                      <w:sz w:val="23"/>
                      <w:szCs w:val="23"/>
                    </w:rPr>
                  </w:pPr>
                  <w:r w:rsidRPr="00100E21">
                    <w:rPr>
                      <w:b/>
                      <w:sz w:val="23"/>
                      <w:szCs w:val="23"/>
                    </w:rPr>
                    <w:t>6. nueva pastoral y teología</w:t>
                  </w:r>
                </w:p>
                <w:p w:rsidR="00907FE4" w:rsidRDefault="00907FE4" w:rsidP="00353984">
                  <w:pPr>
                    <w:jc w:val="both"/>
                    <w:rPr>
                      <w:sz w:val="23"/>
                      <w:szCs w:val="23"/>
                    </w:rPr>
                  </w:pPr>
                  <w:r w:rsidRPr="00100E21">
                    <w:rPr>
                      <w:sz w:val="23"/>
                      <w:szCs w:val="23"/>
                    </w:rPr>
                    <w:t xml:space="preserve">En Medellín se reunió el grupo de obispos que marcaron una nueva pastoral. Al mismo tiempo hubo una generación de sacerdotes jóvenes estudiando en Europa que marcaron una nueva teología, que luego fue llamada </w:t>
                  </w:r>
                </w:p>
              </w:tc>
            </w:tr>
          </w:tbl>
          <w:p w:rsidR="00907FE4" w:rsidRPr="00100E21" w:rsidRDefault="00353984" w:rsidP="00F06357">
            <w:pPr>
              <w:jc w:val="both"/>
              <w:rPr>
                <w:sz w:val="23"/>
                <w:szCs w:val="23"/>
              </w:rPr>
            </w:pPr>
            <w:proofErr w:type="gramStart"/>
            <w:r w:rsidRPr="00100E21">
              <w:rPr>
                <w:sz w:val="23"/>
                <w:szCs w:val="23"/>
              </w:rPr>
              <w:t>teología</w:t>
            </w:r>
            <w:proofErr w:type="gramEnd"/>
            <w:r w:rsidRPr="00100E21">
              <w:rPr>
                <w:sz w:val="23"/>
                <w:szCs w:val="23"/>
              </w:rPr>
              <w:t xml:space="preserve"> de la liberación. Desde el inicio hubo integración entre obispos y</w:t>
            </w:r>
            <w:r>
              <w:rPr>
                <w:sz w:val="23"/>
                <w:szCs w:val="23"/>
              </w:rPr>
              <w:t xml:space="preserve"> </w:t>
            </w:r>
            <w:r w:rsidR="00907FE4" w:rsidRPr="00100E21">
              <w:rPr>
                <w:sz w:val="23"/>
                <w:szCs w:val="23"/>
              </w:rPr>
              <w:t>teólogos, o en otras palabras: una fuerte relación entre teoría y práctica.</w:t>
            </w:r>
          </w:p>
          <w:p w:rsidR="00466B8A" w:rsidRPr="00100E21" w:rsidRDefault="00466B8A" w:rsidP="00466B8A">
            <w:pPr>
              <w:jc w:val="both"/>
              <w:rPr>
                <w:b/>
                <w:sz w:val="23"/>
                <w:szCs w:val="23"/>
              </w:rPr>
            </w:pPr>
            <w:r w:rsidRPr="00100E21">
              <w:rPr>
                <w:b/>
                <w:sz w:val="23"/>
                <w:szCs w:val="23"/>
              </w:rPr>
              <w:t xml:space="preserve">7. aceptación </w:t>
            </w:r>
            <w:r w:rsidR="00607AFC" w:rsidRPr="00100E21">
              <w:rPr>
                <w:b/>
                <w:sz w:val="23"/>
                <w:szCs w:val="23"/>
              </w:rPr>
              <w:t>unánime</w:t>
            </w:r>
          </w:p>
          <w:p w:rsidR="00466B8A" w:rsidRPr="00100E21" w:rsidRDefault="00466B8A" w:rsidP="00466B8A">
            <w:pPr>
              <w:jc w:val="both"/>
              <w:rPr>
                <w:sz w:val="23"/>
                <w:szCs w:val="23"/>
              </w:rPr>
            </w:pPr>
            <w:r w:rsidRPr="00100E21">
              <w:rPr>
                <w:sz w:val="23"/>
                <w:szCs w:val="23"/>
              </w:rPr>
              <w:t>El concepto central que unió obispos y teólogos comprometidos con la liberación era el concepto de pueblo de Dios. Era lo que se buscaba, pueblo restablecido en sus derechos y en su dignidad.</w:t>
            </w:r>
          </w:p>
          <w:p w:rsidR="00466B8A" w:rsidRPr="00100E21" w:rsidRDefault="00466B8A" w:rsidP="00466B8A">
            <w:pPr>
              <w:jc w:val="both"/>
              <w:rPr>
                <w:sz w:val="23"/>
                <w:szCs w:val="23"/>
              </w:rPr>
            </w:pPr>
          </w:p>
          <w:p w:rsidR="00466B8A" w:rsidRPr="00340E2D" w:rsidRDefault="00100E21" w:rsidP="00466B8A">
            <w:pPr>
              <w:jc w:val="both"/>
              <w:rPr>
                <w:b/>
                <w:sz w:val="28"/>
                <w:szCs w:val="23"/>
              </w:rPr>
            </w:pPr>
            <w:r w:rsidRPr="00340E2D">
              <w:rPr>
                <w:b/>
                <w:sz w:val="28"/>
                <w:szCs w:val="23"/>
              </w:rPr>
              <w:t xml:space="preserve">B. </w:t>
            </w:r>
            <w:r w:rsidR="00907FE4" w:rsidRPr="00340E2D">
              <w:rPr>
                <w:b/>
                <w:sz w:val="28"/>
                <w:szCs w:val="23"/>
              </w:rPr>
              <w:t xml:space="preserve">Primeros aportes para comprender el concepto de Pueblo de Dios. </w:t>
            </w:r>
          </w:p>
          <w:p w:rsidR="003D0E19" w:rsidRPr="00100E21" w:rsidRDefault="003D0E19" w:rsidP="00466B8A">
            <w:pPr>
              <w:jc w:val="both"/>
              <w:rPr>
                <w:b/>
                <w:sz w:val="23"/>
                <w:szCs w:val="23"/>
              </w:rPr>
            </w:pPr>
            <w:r w:rsidRPr="00100E21">
              <w:rPr>
                <w:b/>
                <w:sz w:val="23"/>
                <w:szCs w:val="23"/>
              </w:rPr>
              <w:t xml:space="preserve">1. </w:t>
            </w:r>
            <w:r w:rsidR="00607AFC" w:rsidRPr="00100E21">
              <w:rPr>
                <w:b/>
                <w:sz w:val="23"/>
                <w:szCs w:val="23"/>
              </w:rPr>
              <w:t>E</w:t>
            </w:r>
            <w:r w:rsidRPr="00100E21">
              <w:rPr>
                <w:b/>
                <w:sz w:val="23"/>
                <w:szCs w:val="23"/>
              </w:rPr>
              <w:t xml:space="preserve">xpresa antagonismo entre Iglesia del pueblo e Iglesia de las élites. </w:t>
            </w:r>
            <w:r w:rsidRPr="00100E21">
              <w:rPr>
                <w:sz w:val="23"/>
                <w:szCs w:val="23"/>
              </w:rPr>
              <w:t xml:space="preserve">Mientras en Europa el problema del Vaticano II era la relación jerarquía-laicos, en Latinoamérica era </w:t>
            </w:r>
            <w:proofErr w:type="gramStart"/>
            <w:r w:rsidRPr="00100E21">
              <w:rPr>
                <w:sz w:val="23"/>
                <w:szCs w:val="23"/>
              </w:rPr>
              <w:t>la relación ricos-pobres</w:t>
            </w:r>
            <w:proofErr w:type="gramEnd"/>
            <w:r w:rsidRPr="00100E21">
              <w:rPr>
                <w:sz w:val="23"/>
                <w:szCs w:val="23"/>
              </w:rPr>
              <w:t xml:space="preserve">. Y esta relación dividió también a la iglesia: una parte de la Iglesia (la mayor parte hasta ahora) es solidaria con la dominación y la otra parte quiere liberarse de las clases dominantes y ponerse al lado de la lucha del pueblo por su liberación. </w:t>
            </w:r>
          </w:p>
          <w:p w:rsidR="00907FE4" w:rsidRPr="00011433" w:rsidRDefault="003D0E19" w:rsidP="004527A1">
            <w:pPr>
              <w:jc w:val="both"/>
              <w:rPr>
                <w:i/>
              </w:rPr>
            </w:pPr>
            <w:r w:rsidRPr="00100E21">
              <w:rPr>
                <w:b/>
                <w:sz w:val="23"/>
                <w:szCs w:val="23"/>
              </w:rPr>
              <w:t>2. La lucha del pueblo en la Iglesia y del pueblo en la sociedad coinciden.</w:t>
            </w:r>
            <w:r w:rsidR="00225F6F">
              <w:rPr>
                <w:b/>
                <w:sz w:val="23"/>
                <w:szCs w:val="23"/>
              </w:rPr>
              <w:t xml:space="preserve">  </w:t>
            </w:r>
            <w:r w:rsidR="00225F6F" w:rsidRPr="00225F6F">
              <w:rPr>
                <w:sz w:val="23"/>
                <w:szCs w:val="23"/>
              </w:rPr>
              <w:t xml:space="preserve">La lucha por liberarse de la dominación económica, política y militar, y de la dominación de la jerarquía son realidades solidarias: van juntas. </w:t>
            </w:r>
          </w:p>
        </w:tc>
        <w:tc>
          <w:tcPr>
            <w:tcW w:w="992" w:type="dxa"/>
          </w:tcPr>
          <w:p w:rsidR="00EE47BA" w:rsidRDefault="00EE47BA"/>
        </w:tc>
        <w:tc>
          <w:tcPr>
            <w:tcW w:w="8505" w:type="dxa"/>
          </w:tcPr>
          <w:p w:rsidR="009F5422" w:rsidRPr="00944E01" w:rsidRDefault="003F5EC8" w:rsidP="009F5422">
            <w:pPr>
              <w:jc w:val="center"/>
              <w:rPr>
                <w:b/>
                <w:sz w:val="36"/>
              </w:rPr>
            </w:pPr>
            <w:r>
              <w:rPr>
                <w:b/>
                <w:sz w:val="40"/>
              </w:rPr>
              <w:t># 10</w:t>
            </w:r>
            <w:r w:rsidR="009F5422">
              <w:rPr>
                <w:b/>
                <w:sz w:val="40"/>
              </w:rPr>
              <w:t xml:space="preserve">.             </w:t>
            </w:r>
            <w:r w:rsidR="009F5422" w:rsidRPr="00944E01">
              <w:rPr>
                <w:b/>
                <w:sz w:val="40"/>
              </w:rPr>
              <w:t xml:space="preserve">“El Pueblo de Dios”  </w:t>
            </w:r>
            <w:r w:rsidR="009F5422" w:rsidRPr="00944E01">
              <w:rPr>
                <w:b/>
                <w:sz w:val="48"/>
              </w:rPr>
              <w:t xml:space="preserve"> </w:t>
            </w:r>
            <w:r w:rsidR="009F5422" w:rsidRPr="00944E01">
              <w:rPr>
                <w:b/>
                <w:sz w:val="36"/>
              </w:rPr>
              <w:t>P</w:t>
            </w:r>
            <w:r w:rsidR="0052759D">
              <w:rPr>
                <w:b/>
                <w:sz w:val="36"/>
              </w:rPr>
              <w:t xml:space="preserve">. </w:t>
            </w:r>
            <w:r w:rsidR="009F5422" w:rsidRPr="00944E01">
              <w:rPr>
                <w:b/>
                <w:sz w:val="36"/>
              </w:rPr>
              <w:t xml:space="preserve"> José Comblin.  </w:t>
            </w:r>
          </w:p>
          <w:p w:rsidR="009F5422" w:rsidRDefault="009F5422" w:rsidP="00314C54">
            <w:pPr>
              <w:jc w:val="center"/>
              <w:rPr>
                <w:b/>
                <w:sz w:val="12"/>
              </w:rPr>
            </w:pPr>
          </w:p>
          <w:p w:rsidR="009F5422" w:rsidRPr="0032323A" w:rsidRDefault="009F5422" w:rsidP="00314C54">
            <w:pPr>
              <w:jc w:val="center"/>
              <w:rPr>
                <w:b/>
                <w:sz w:val="12"/>
              </w:rPr>
            </w:pPr>
          </w:p>
          <w:tbl>
            <w:tblPr>
              <w:tblStyle w:val="Tablaconcuadrcula"/>
              <w:tblW w:w="8841" w:type="dxa"/>
              <w:tblLayout w:type="fixed"/>
              <w:tblLook w:val="04A0" w:firstRow="1" w:lastRow="0" w:firstColumn="1" w:lastColumn="0" w:noHBand="0" w:noVBand="1"/>
            </w:tblPr>
            <w:tblGrid>
              <w:gridCol w:w="8841"/>
            </w:tblGrid>
            <w:tr w:rsidR="0032323A">
              <w:trPr>
                <w:trHeight w:val="504"/>
              </w:trPr>
              <w:tc>
                <w:tcPr>
                  <w:tcW w:w="8841" w:type="dxa"/>
                </w:tcPr>
                <w:p w:rsidR="0032323A" w:rsidRPr="0050723A" w:rsidRDefault="0032323A" w:rsidP="0032323A">
                  <w:pPr>
                    <w:jc w:val="center"/>
                    <w:rPr>
                      <w:b/>
                      <w:sz w:val="26"/>
                      <w:szCs w:val="26"/>
                    </w:rPr>
                  </w:pPr>
                  <w:r w:rsidRPr="0050723A">
                    <w:rPr>
                      <w:b/>
                      <w:sz w:val="24"/>
                      <w:szCs w:val="26"/>
                    </w:rPr>
                    <w:t xml:space="preserve">Reflexiones, aportes, desafíos para ser cada vez más comunidades eclesiales de base, Iglesia de Jesús, que anuncia y se compromete en la construcción del Reino de Dios. </w:t>
                  </w:r>
                </w:p>
              </w:tc>
            </w:tr>
          </w:tbl>
          <w:p w:rsidR="009F5422" w:rsidRDefault="009F5422" w:rsidP="00314C54">
            <w:pPr>
              <w:jc w:val="center"/>
              <w:rPr>
                <w:b/>
                <w:sz w:val="28"/>
              </w:rPr>
            </w:pPr>
          </w:p>
          <w:tbl>
            <w:tblPr>
              <w:tblStyle w:val="Tablaconcuadrcula"/>
              <w:tblW w:w="0" w:type="auto"/>
              <w:tblLayout w:type="fixed"/>
              <w:tblLook w:val="04A0" w:firstRow="1" w:lastRow="0" w:firstColumn="1" w:lastColumn="0" w:noHBand="0" w:noVBand="1"/>
            </w:tblPr>
            <w:tblGrid>
              <w:gridCol w:w="5846"/>
              <w:gridCol w:w="2427"/>
            </w:tblGrid>
            <w:tr w:rsidR="002B10A9" w:rsidTr="0052759D">
              <w:trPr>
                <w:trHeight w:val="670"/>
              </w:trPr>
              <w:tc>
                <w:tcPr>
                  <w:tcW w:w="5846" w:type="dxa"/>
                  <w:tcBorders>
                    <w:top w:val="nil"/>
                    <w:left w:val="nil"/>
                    <w:bottom w:val="nil"/>
                    <w:right w:val="single" w:sz="4" w:space="0" w:color="auto"/>
                  </w:tcBorders>
                </w:tcPr>
                <w:p w:rsidR="002B10A9" w:rsidRDefault="002B10A9" w:rsidP="002B10A9">
                  <w:pPr>
                    <w:jc w:val="center"/>
                    <w:rPr>
                      <w:b/>
                      <w:sz w:val="28"/>
                    </w:rPr>
                  </w:pPr>
                  <w:r w:rsidRPr="004527A1">
                    <w:rPr>
                      <w:b/>
                      <w:sz w:val="28"/>
                    </w:rPr>
                    <w:t>3.</w:t>
                  </w:r>
                  <w:r>
                    <w:rPr>
                      <w:b/>
                      <w:sz w:val="28"/>
                    </w:rPr>
                    <w:t xml:space="preserve"> EL PUEBLO DE DIOS EN AMERICA LATINA</w:t>
                  </w:r>
                </w:p>
                <w:p w:rsidR="002B10A9" w:rsidRPr="002B10A9" w:rsidRDefault="002B10A9" w:rsidP="002B10A9">
                  <w:pPr>
                    <w:jc w:val="center"/>
                    <w:rPr>
                      <w:b/>
                      <w:sz w:val="28"/>
                      <w:lang w:val="es-ES_tradnl"/>
                    </w:rPr>
                  </w:pPr>
                  <w:r>
                    <w:rPr>
                      <w:b/>
                      <w:sz w:val="28"/>
                    </w:rPr>
                    <w:t>2. El pueblo de Dios y la Iglesia de los pobres</w:t>
                  </w:r>
                </w:p>
              </w:tc>
              <w:tc>
                <w:tcPr>
                  <w:tcW w:w="2427" w:type="dxa"/>
                  <w:tcBorders>
                    <w:left w:val="single" w:sz="4" w:space="0" w:color="auto"/>
                  </w:tcBorders>
                </w:tcPr>
                <w:p w:rsidR="002B10A9" w:rsidRDefault="0052759D" w:rsidP="0052759D">
                  <w:pPr>
                    <w:jc w:val="center"/>
                    <w:rPr>
                      <w:b/>
                      <w:sz w:val="28"/>
                    </w:rPr>
                  </w:pPr>
                  <w:r w:rsidRPr="00BE7FA9">
                    <w:rPr>
                      <w:i/>
                      <w:sz w:val="20"/>
                    </w:rPr>
                    <w:t xml:space="preserve">Si se desea imprimir el texto es necesario revisar bien el tamaño y hacer los </w:t>
                  </w:r>
                </w:p>
              </w:tc>
            </w:tr>
          </w:tbl>
          <w:p w:rsidR="0050723A" w:rsidRPr="0050723A" w:rsidRDefault="0050723A" w:rsidP="00314C54">
            <w:pPr>
              <w:jc w:val="center"/>
              <w:rPr>
                <w:b/>
                <w:sz w:val="12"/>
              </w:rPr>
            </w:pPr>
          </w:p>
          <w:p w:rsidR="00C64E69" w:rsidRDefault="0032323A" w:rsidP="00795A7C">
            <w:pPr>
              <w:jc w:val="both"/>
              <w:rPr>
                <w:sz w:val="28"/>
              </w:rPr>
            </w:pPr>
            <w:r w:rsidRPr="00C64E69">
              <w:rPr>
                <w:b/>
                <w:sz w:val="28"/>
              </w:rPr>
              <w:t>VER.</w:t>
            </w:r>
            <w:r w:rsidRPr="0032323A">
              <w:rPr>
                <w:sz w:val="28"/>
              </w:rPr>
              <w:t xml:space="preserve">  </w:t>
            </w:r>
          </w:p>
          <w:tbl>
            <w:tblPr>
              <w:tblStyle w:val="Tablaconcuadrcula"/>
              <w:tblW w:w="8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9"/>
              <w:gridCol w:w="4370"/>
            </w:tblGrid>
            <w:tr w:rsidR="00DA7B2E" w:rsidTr="0052759D">
              <w:trPr>
                <w:trHeight w:val="2745"/>
              </w:trPr>
              <w:tc>
                <w:tcPr>
                  <w:tcW w:w="3869" w:type="dxa"/>
                </w:tcPr>
                <w:p w:rsidR="00DA7B2E" w:rsidRPr="0052759D" w:rsidRDefault="00DA7B2E" w:rsidP="00DA7B2E">
                  <w:pPr>
                    <w:jc w:val="both"/>
                    <w:rPr>
                      <w:i/>
                      <w:sz w:val="24"/>
                    </w:rPr>
                  </w:pPr>
                  <w:r w:rsidRPr="0052759D">
                    <w:rPr>
                      <w:i/>
                      <w:sz w:val="24"/>
                    </w:rPr>
                    <w:t>Antes de empezar el estudio, platicamos sobre la actualidad de la Iglesia de los pobres:</w:t>
                  </w:r>
                </w:p>
                <w:p w:rsidR="00DA7B2E" w:rsidRDefault="00DA7B2E" w:rsidP="00DA7B2E">
                  <w:pPr>
                    <w:jc w:val="both"/>
                    <w:rPr>
                      <w:sz w:val="24"/>
                    </w:rPr>
                  </w:pPr>
                  <w:r>
                    <w:rPr>
                      <w:sz w:val="24"/>
                    </w:rPr>
                    <w:t>¿Quién habla en la actualidad de la Iglesia de los pobres?</w:t>
                  </w:r>
                </w:p>
                <w:p w:rsidR="00DA7B2E" w:rsidRDefault="00DA7B2E" w:rsidP="00DA7B2E">
                  <w:pPr>
                    <w:jc w:val="both"/>
                    <w:rPr>
                      <w:sz w:val="24"/>
                    </w:rPr>
                  </w:pPr>
                  <w:r>
                    <w:rPr>
                      <w:sz w:val="24"/>
                    </w:rPr>
                    <w:t xml:space="preserve">¿Qué significa ser Iglesia de los pobres para nosotros? </w:t>
                  </w:r>
                </w:p>
                <w:p w:rsidR="00DA7B2E" w:rsidRDefault="00DA7B2E" w:rsidP="00DA7B2E">
                  <w:pPr>
                    <w:jc w:val="both"/>
                    <w:rPr>
                      <w:sz w:val="28"/>
                    </w:rPr>
                  </w:pPr>
                  <w:r>
                    <w:rPr>
                      <w:sz w:val="24"/>
                    </w:rPr>
                    <w:t>¿Estamos contentos ser Iglesia de los pobres o nos avergüenza más bien?</w:t>
                  </w:r>
                </w:p>
              </w:tc>
              <w:tc>
                <w:tcPr>
                  <w:tcW w:w="4370" w:type="dxa"/>
                </w:tcPr>
                <w:p w:rsidR="00DA7B2E" w:rsidRDefault="00DA7B2E" w:rsidP="00795A7C">
                  <w:pPr>
                    <w:jc w:val="both"/>
                    <w:rPr>
                      <w:sz w:val="28"/>
                    </w:rPr>
                  </w:pPr>
                  <w:r>
                    <w:rPr>
                      <w:noProof/>
                      <w:sz w:val="24"/>
                      <w:lang w:eastAsia="es-SV"/>
                    </w:rPr>
                    <w:drawing>
                      <wp:anchor distT="0" distB="0" distL="114300" distR="114300" simplePos="0" relativeHeight="251667456" behindDoc="0" locked="0" layoutInCell="1" allowOverlap="1" wp14:anchorId="60333F60" wp14:editId="2913209D">
                        <wp:simplePos x="0" y="0"/>
                        <wp:positionH relativeFrom="column">
                          <wp:posOffset>-15979</wp:posOffset>
                        </wp:positionH>
                        <wp:positionV relativeFrom="paragraph">
                          <wp:posOffset>443</wp:posOffset>
                        </wp:positionV>
                        <wp:extent cx="2583815" cy="1611630"/>
                        <wp:effectExtent l="0" t="0" r="6985" b="7620"/>
                        <wp:wrapSquare wrapText="bothSides"/>
                        <wp:docPr id="3" name="Imagen 3" descr="ttp://hilodirecto.com.mx/wp-content/uploads/2013/03/La-iglesia-de-los-pobres-610x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p://hilodirecto.com.mx/wp-content/uploads/2013/03/La-iglesia-de-los-pobres-610x362.jpg"/>
                                <pic:cNvPicPr>
                                  <a:picLocks noChangeAspect="1" noChangeArrowheads="1"/>
                                </pic:cNvPicPr>
                              </pic:nvPicPr>
                              <pic:blipFill>
                                <a:blip r:embed="rId7"/>
                                <a:srcRect/>
                                <a:stretch>
                                  <a:fillRect/>
                                </a:stretch>
                              </pic:blipFill>
                              <pic:spPr bwMode="auto">
                                <a:xfrm>
                                  <a:off x="0" y="0"/>
                                  <a:ext cx="2583815" cy="1611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A7B2E" w:rsidRDefault="00DA7B2E" w:rsidP="00795A7C">
            <w:pPr>
              <w:jc w:val="both"/>
              <w:rPr>
                <w:sz w:val="28"/>
              </w:rPr>
            </w:pPr>
            <w:r>
              <w:rPr>
                <w:sz w:val="24"/>
              </w:rPr>
              <w:t>¿Cómo demostramos en nuestras reuniones, celebraciones y sobre todo nuestras acciones que somos o tratamos de ser Iglesia de los pobres</w:t>
            </w:r>
            <w:r w:rsidR="00100E21">
              <w:rPr>
                <w:sz w:val="24"/>
              </w:rPr>
              <w:t>?</w:t>
            </w:r>
          </w:p>
          <w:p w:rsidR="00DA7B2E" w:rsidRDefault="00DA7B2E" w:rsidP="00795A7C">
            <w:pPr>
              <w:jc w:val="both"/>
              <w:rPr>
                <w:sz w:val="28"/>
              </w:rPr>
            </w:pPr>
          </w:p>
          <w:p w:rsidR="008B2981" w:rsidRDefault="00736373" w:rsidP="00247BF9">
            <w:pPr>
              <w:jc w:val="both"/>
            </w:pPr>
            <w:r w:rsidRPr="00736373">
              <w:rPr>
                <w:b/>
                <w:sz w:val="28"/>
              </w:rPr>
              <w:t xml:space="preserve">JUZGAR. </w:t>
            </w:r>
          </w:p>
          <w:p w:rsidR="00E205D0" w:rsidRPr="00100E21" w:rsidRDefault="00506A20" w:rsidP="00247BF9">
            <w:pPr>
              <w:jc w:val="both"/>
              <w:rPr>
                <w:sz w:val="23"/>
                <w:szCs w:val="23"/>
              </w:rPr>
            </w:pPr>
            <w:r w:rsidRPr="00100E21">
              <w:rPr>
                <w:sz w:val="23"/>
                <w:szCs w:val="23"/>
              </w:rPr>
              <w:t>En América Latina hablar de pueblo era hablar de aquella inmensa mayoría de la población pobre del campo o de la periferia de las ciudades (indígenas, negros, mestizos…).</w:t>
            </w:r>
          </w:p>
          <w:p w:rsidR="00E205D0" w:rsidRPr="00100E21" w:rsidRDefault="00E205D0" w:rsidP="00247BF9">
            <w:pPr>
              <w:jc w:val="both"/>
              <w:rPr>
                <w:sz w:val="23"/>
                <w:szCs w:val="23"/>
              </w:rPr>
            </w:pPr>
          </w:p>
          <w:p w:rsidR="00506A20" w:rsidRPr="00340E2D" w:rsidRDefault="00100E21" w:rsidP="00506A20">
            <w:pPr>
              <w:jc w:val="both"/>
              <w:rPr>
                <w:b/>
                <w:sz w:val="28"/>
                <w:szCs w:val="23"/>
              </w:rPr>
            </w:pPr>
            <w:r w:rsidRPr="00340E2D">
              <w:rPr>
                <w:b/>
                <w:sz w:val="28"/>
                <w:szCs w:val="23"/>
              </w:rPr>
              <w:t xml:space="preserve">A.  </w:t>
            </w:r>
            <w:r w:rsidR="00506A20" w:rsidRPr="00340E2D">
              <w:rPr>
                <w:b/>
                <w:sz w:val="28"/>
                <w:szCs w:val="23"/>
              </w:rPr>
              <w:t>¿Por qué surgió la teología del pueblo justamente en América Latina?</w:t>
            </w:r>
          </w:p>
          <w:p w:rsidR="00506A20" w:rsidRPr="00100E21" w:rsidRDefault="00466B8A" w:rsidP="00247BF9">
            <w:pPr>
              <w:jc w:val="both"/>
              <w:rPr>
                <w:b/>
                <w:sz w:val="23"/>
                <w:szCs w:val="23"/>
              </w:rPr>
            </w:pPr>
            <w:r w:rsidRPr="00100E21">
              <w:rPr>
                <w:b/>
                <w:sz w:val="23"/>
                <w:szCs w:val="23"/>
              </w:rPr>
              <w:t>1.</w:t>
            </w:r>
            <w:r w:rsidR="00506A20" w:rsidRPr="00100E21">
              <w:rPr>
                <w:b/>
                <w:sz w:val="23"/>
                <w:szCs w:val="23"/>
              </w:rPr>
              <w:t xml:space="preserve"> </w:t>
            </w:r>
            <w:r w:rsidRPr="00100E21">
              <w:rPr>
                <w:b/>
                <w:sz w:val="23"/>
                <w:szCs w:val="23"/>
              </w:rPr>
              <w:t xml:space="preserve">religión </w:t>
            </w:r>
            <w:r w:rsidR="00506A20" w:rsidRPr="00100E21">
              <w:rPr>
                <w:b/>
                <w:sz w:val="23"/>
                <w:szCs w:val="23"/>
              </w:rPr>
              <w:t>presente en todas las áreas de la vida</w:t>
            </w:r>
          </w:p>
          <w:p w:rsidR="00100E21" w:rsidRPr="00100E21" w:rsidRDefault="00506A20" w:rsidP="00100E21">
            <w:pPr>
              <w:jc w:val="both"/>
              <w:rPr>
                <w:sz w:val="23"/>
                <w:szCs w:val="23"/>
              </w:rPr>
            </w:pPr>
            <w:r w:rsidRPr="00100E21">
              <w:rPr>
                <w:sz w:val="23"/>
                <w:szCs w:val="23"/>
              </w:rPr>
              <w:t xml:space="preserve">Pertenecer a la Iglesia </w:t>
            </w:r>
            <w:r w:rsidR="00100E21" w:rsidRPr="00100E21">
              <w:rPr>
                <w:sz w:val="23"/>
                <w:szCs w:val="23"/>
              </w:rPr>
              <w:t xml:space="preserve">era </w:t>
            </w:r>
            <w:r w:rsidRPr="00100E21">
              <w:rPr>
                <w:sz w:val="23"/>
                <w:szCs w:val="23"/>
              </w:rPr>
              <w:t xml:space="preserve">tan normal como comer tortillas o bañarse con agua. La Iglesia se </w:t>
            </w:r>
            <w:r w:rsidR="00100E21" w:rsidRPr="00100E21">
              <w:rPr>
                <w:sz w:val="23"/>
                <w:szCs w:val="23"/>
              </w:rPr>
              <w:t>manifestaba en la vida pública, aunque sirviese para reforzar las estructuras. Pero existía la posibilidad que la religión sirviese para defender el pueblo. En Europa los estados se separaron de la religión y se declararon laicos.</w:t>
            </w:r>
          </w:p>
          <w:p w:rsidR="00100E21" w:rsidRPr="00100E21" w:rsidRDefault="00100E21" w:rsidP="00100E21">
            <w:pPr>
              <w:jc w:val="both"/>
              <w:rPr>
                <w:b/>
                <w:sz w:val="23"/>
                <w:szCs w:val="23"/>
              </w:rPr>
            </w:pPr>
            <w:r w:rsidRPr="00100E21">
              <w:rPr>
                <w:b/>
                <w:sz w:val="23"/>
                <w:szCs w:val="23"/>
              </w:rPr>
              <w:t>2. estado débil – iglesia fuerte</w:t>
            </w:r>
          </w:p>
          <w:p w:rsidR="0052759D" w:rsidRDefault="00100E21" w:rsidP="0052759D">
            <w:pPr>
              <w:jc w:val="both"/>
              <w:rPr>
                <w:b/>
              </w:rPr>
            </w:pPr>
            <w:r w:rsidRPr="00100E21">
              <w:rPr>
                <w:sz w:val="23"/>
                <w:szCs w:val="23"/>
              </w:rPr>
              <w:t xml:space="preserve">En América Latina el Estado es débil y la Iglesia fuerte, en lo institucional, social y cultural. Si </w:t>
            </w:r>
            <w:r w:rsidR="0052759D" w:rsidRPr="00100E21">
              <w:rPr>
                <w:sz w:val="23"/>
                <w:szCs w:val="23"/>
              </w:rPr>
              <w:t>quiere puede ejercer un rol mucho más importante que en Europa, dónde la Iglesia es débil y el Estado</w:t>
            </w:r>
            <w:r w:rsidR="0052759D">
              <w:rPr>
                <w:sz w:val="23"/>
                <w:szCs w:val="23"/>
              </w:rPr>
              <w:t xml:space="preserve"> </w:t>
            </w:r>
            <w:r w:rsidR="0052759D">
              <w:t>fuerte.</w:t>
            </w:r>
          </w:p>
          <w:p w:rsidR="00CD5850" w:rsidRDefault="00CD5850" w:rsidP="00CD5850">
            <w:pPr>
              <w:jc w:val="both"/>
              <w:rPr>
                <w:b/>
                <w:sz w:val="23"/>
                <w:szCs w:val="23"/>
              </w:rPr>
            </w:pPr>
            <w:bookmarkStart w:id="0" w:name="_GoBack"/>
            <w:r w:rsidRPr="00225F6F">
              <w:rPr>
                <w:noProof/>
                <w:sz w:val="23"/>
                <w:szCs w:val="23"/>
                <w:lang w:eastAsia="es-SV"/>
              </w:rPr>
              <w:lastRenderedPageBreak/>
              <w:drawing>
                <wp:anchor distT="0" distB="0" distL="114300" distR="114300" simplePos="0" relativeHeight="251663360" behindDoc="0" locked="0" layoutInCell="1" allowOverlap="1" wp14:anchorId="5DD6FF99" wp14:editId="1C18853F">
                  <wp:simplePos x="0" y="0"/>
                  <wp:positionH relativeFrom="column">
                    <wp:posOffset>2441575</wp:posOffset>
                  </wp:positionH>
                  <wp:positionV relativeFrom="paragraph">
                    <wp:posOffset>290830</wp:posOffset>
                  </wp:positionV>
                  <wp:extent cx="3175000" cy="1242695"/>
                  <wp:effectExtent l="0" t="0" r="0" b="0"/>
                  <wp:wrapSquare wrapText="bothSides"/>
                  <wp:docPr id="4" name="Imagen 4" descr="ttp://2.bp.blogspot.com/-oRP5sfWi1dI/UUxGHt4pKyI/AAAAAAAAL9I/hrUKxZAFXsY/s1600/clip_url42_phix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2.bp.blogspot.com/-oRP5sfWi1dI/UUxGHt4pKyI/AAAAAAAAL9I/hrUKxZAFXsY/s1600/clip_url42_phixr.jpg"/>
                          <pic:cNvPicPr>
                            <a:picLocks noChangeAspect="1" noChangeArrowheads="1"/>
                          </pic:cNvPicPr>
                        </pic:nvPicPr>
                        <pic:blipFill>
                          <a:blip r:embed="rId8"/>
                          <a:srcRect/>
                          <a:stretch>
                            <a:fillRect/>
                          </a:stretch>
                        </pic:blipFill>
                        <pic:spPr bwMode="auto">
                          <a:xfrm>
                            <a:off x="0" y="0"/>
                            <a:ext cx="3175000" cy="1242695"/>
                          </a:xfrm>
                          <a:prstGeom prst="rect">
                            <a:avLst/>
                          </a:prstGeom>
                          <a:noFill/>
                          <a:ln w="9525">
                            <a:noFill/>
                            <a:miter lim="800000"/>
                            <a:headEnd/>
                            <a:tailEnd/>
                          </a:ln>
                        </pic:spPr>
                      </pic:pic>
                    </a:graphicData>
                  </a:graphic>
                </wp:anchor>
              </w:drawing>
            </w:r>
            <w:bookmarkEnd w:id="0"/>
            <w:r w:rsidR="00E205D0" w:rsidRPr="00225F6F">
              <w:rPr>
                <w:sz w:val="23"/>
                <w:szCs w:val="23"/>
              </w:rPr>
              <w:t xml:space="preserve"> </w:t>
            </w:r>
            <w:r w:rsidRPr="00225F6F">
              <w:rPr>
                <w:b/>
                <w:sz w:val="23"/>
                <w:szCs w:val="23"/>
              </w:rPr>
              <w:t xml:space="preserve">3. Iglesia de los pobres. </w:t>
            </w:r>
            <w:r w:rsidRPr="00225F6F">
              <w:rPr>
                <w:sz w:val="23"/>
                <w:szCs w:val="23"/>
              </w:rPr>
              <w:t>El pueblo de Dios son los pobres, esta verdad bíblica fue redescubierta que durante tantos siglos fue ocultada. Pero cómo comprender eso</w:t>
            </w:r>
            <w:proofErr w:type="gramStart"/>
            <w:r w:rsidRPr="00225F6F">
              <w:rPr>
                <w:sz w:val="23"/>
                <w:szCs w:val="23"/>
              </w:rPr>
              <w:t>?</w:t>
            </w:r>
            <w:proofErr w:type="gramEnd"/>
            <w:r w:rsidRPr="00225F6F">
              <w:rPr>
                <w:sz w:val="23"/>
                <w:szCs w:val="23"/>
              </w:rPr>
              <w:t xml:space="preserve"> En el Vaticano II el Cardenal Lercaro hizo un llamamiento a que se proclame a los pobres como verdad central del cristianismo. La asamblea quedó conmovida, pero no estaba preparado a eso – el problema era el clericalismo, no la pobreza. La Iglesia de los pobres agrega algo fundamental al pueblo de Dios: le quita su carácter abstracto y puramente teórico y determina dónde se encuentra realmente este pueblo de Dios. No lo está definiendo con símbolos cristianos (dogma, sacramentos…), sino en el mundo, en la vida real, que es el mundo de los pobres. </w:t>
            </w:r>
            <w:r w:rsidRPr="00907FE4">
              <w:rPr>
                <w:b/>
                <w:sz w:val="23"/>
                <w:szCs w:val="23"/>
              </w:rPr>
              <w:t>Todo en la Iglesia debe partir de las y los pobres.</w:t>
            </w:r>
          </w:p>
          <w:p w:rsidR="00340E2D" w:rsidRPr="00340E2D" w:rsidRDefault="00340E2D" w:rsidP="00CD5850">
            <w:pPr>
              <w:jc w:val="both"/>
              <w:rPr>
                <w:b/>
                <w:sz w:val="14"/>
                <w:szCs w:val="23"/>
              </w:rPr>
            </w:pPr>
          </w:p>
          <w:p w:rsidR="00CD5850" w:rsidRPr="00225F6F" w:rsidRDefault="00CD5850" w:rsidP="00CD5850">
            <w:pPr>
              <w:jc w:val="both"/>
              <w:rPr>
                <w:sz w:val="23"/>
                <w:szCs w:val="23"/>
              </w:rPr>
            </w:pPr>
            <w:r w:rsidRPr="00225F6F">
              <w:rPr>
                <w:b/>
                <w:sz w:val="23"/>
                <w:szCs w:val="23"/>
              </w:rPr>
              <w:t>4. Iglesia popular</w:t>
            </w:r>
            <w:r w:rsidRPr="00225F6F">
              <w:rPr>
                <w:sz w:val="23"/>
                <w:szCs w:val="23"/>
              </w:rPr>
              <w:t>. En Latinoamérica, la expresión “Iglesia popular” se refiere a lo mismo, aunque última</w:t>
            </w:r>
            <w:r w:rsidR="00907FE4">
              <w:rPr>
                <w:sz w:val="23"/>
                <w:szCs w:val="23"/>
              </w:rPr>
              <w:t>mente</w:t>
            </w:r>
            <w:r w:rsidRPr="00225F6F">
              <w:rPr>
                <w:sz w:val="23"/>
                <w:szCs w:val="23"/>
              </w:rPr>
              <w:t xml:space="preserve"> fue más utilizada para expresar la oposición con los dominadores. Por eso, alrededor de Puebla, la Iglesia popular fue denunciada como Iglesia paralela, argumentando que tenía su origen en el pueblo (como realidad sociológica) y por eso no podía ser de origen divino.</w:t>
            </w:r>
          </w:p>
          <w:p w:rsidR="008B2981" w:rsidRPr="00340E2D" w:rsidRDefault="008B2981" w:rsidP="00247BF9">
            <w:pPr>
              <w:jc w:val="both"/>
              <w:rPr>
                <w:sz w:val="14"/>
                <w:szCs w:val="23"/>
              </w:rPr>
            </w:pPr>
          </w:p>
          <w:p w:rsidR="00F06357" w:rsidRPr="00340E2D" w:rsidRDefault="00100E21" w:rsidP="00F06357">
            <w:pPr>
              <w:jc w:val="both"/>
              <w:rPr>
                <w:b/>
                <w:sz w:val="28"/>
                <w:szCs w:val="23"/>
              </w:rPr>
            </w:pPr>
            <w:r w:rsidRPr="00340E2D">
              <w:rPr>
                <w:b/>
                <w:sz w:val="28"/>
                <w:szCs w:val="23"/>
              </w:rPr>
              <w:t xml:space="preserve">C. </w:t>
            </w:r>
            <w:r w:rsidR="00907FE4" w:rsidRPr="00340E2D">
              <w:rPr>
                <w:b/>
                <w:sz w:val="28"/>
                <w:szCs w:val="23"/>
              </w:rPr>
              <w:t>¿</w:t>
            </w:r>
            <w:r w:rsidR="00F06357" w:rsidRPr="00340E2D">
              <w:rPr>
                <w:b/>
                <w:sz w:val="28"/>
                <w:szCs w:val="23"/>
              </w:rPr>
              <w:t xml:space="preserve">Qué afirma </w:t>
            </w:r>
            <w:r w:rsidR="00907FE4" w:rsidRPr="00340E2D">
              <w:rPr>
                <w:b/>
                <w:sz w:val="28"/>
                <w:szCs w:val="23"/>
              </w:rPr>
              <w:t xml:space="preserve">el documento de </w:t>
            </w:r>
            <w:r w:rsidR="00F06357" w:rsidRPr="00340E2D">
              <w:rPr>
                <w:b/>
                <w:sz w:val="28"/>
                <w:szCs w:val="23"/>
              </w:rPr>
              <w:t>Puebla</w:t>
            </w:r>
            <w:r w:rsidR="00907FE4" w:rsidRPr="00340E2D">
              <w:rPr>
                <w:b/>
                <w:sz w:val="28"/>
                <w:szCs w:val="23"/>
              </w:rPr>
              <w:t xml:space="preserve"> (1978) </w:t>
            </w:r>
            <w:r w:rsidR="00F06357" w:rsidRPr="00340E2D">
              <w:rPr>
                <w:b/>
                <w:sz w:val="28"/>
                <w:szCs w:val="23"/>
              </w:rPr>
              <w:t xml:space="preserve"> sobre el pueblo de Dios?</w:t>
            </w:r>
          </w:p>
          <w:p w:rsidR="00F06357" w:rsidRDefault="00F06357" w:rsidP="00F06357">
            <w:pPr>
              <w:jc w:val="both"/>
              <w:rPr>
                <w:sz w:val="23"/>
                <w:szCs w:val="23"/>
              </w:rPr>
            </w:pPr>
            <w:r w:rsidRPr="00225F6F">
              <w:rPr>
                <w:sz w:val="23"/>
                <w:szCs w:val="23"/>
              </w:rPr>
              <w:t xml:space="preserve">Por injerencia del vaticano, Puebla separó el tema “pobreza” del tema “pueblo de Dios” y creó dos comisiones distintas. En la opinión de José </w:t>
            </w:r>
            <w:proofErr w:type="spellStart"/>
            <w:r w:rsidRPr="00225F6F">
              <w:rPr>
                <w:sz w:val="23"/>
                <w:szCs w:val="23"/>
              </w:rPr>
              <w:t>Comblin</w:t>
            </w:r>
            <w:proofErr w:type="spellEnd"/>
            <w:r w:rsidR="00907FE4">
              <w:rPr>
                <w:sz w:val="23"/>
                <w:szCs w:val="23"/>
              </w:rPr>
              <w:t xml:space="preserve"> era</w:t>
            </w:r>
            <w:r w:rsidRPr="00225F6F">
              <w:rPr>
                <w:sz w:val="23"/>
                <w:szCs w:val="23"/>
              </w:rPr>
              <w:t xml:space="preserve"> para terminar con el concepto de Iglesia de los pobres. Por eso, Puebla se quedó trabajando con el concepto pueblos de Dios y destacó lo siguiente:</w:t>
            </w:r>
          </w:p>
          <w:p w:rsidR="00907FE4" w:rsidRPr="00340E2D" w:rsidRDefault="00907FE4" w:rsidP="00F06357">
            <w:pPr>
              <w:jc w:val="both"/>
              <w:rPr>
                <w:sz w:val="14"/>
                <w:szCs w:val="23"/>
              </w:rPr>
            </w:pPr>
          </w:p>
          <w:p w:rsidR="004E09AB" w:rsidRDefault="004E09AB" w:rsidP="004E09AB">
            <w:pPr>
              <w:jc w:val="both"/>
              <w:rPr>
                <w:sz w:val="23"/>
                <w:szCs w:val="23"/>
              </w:rPr>
            </w:pPr>
            <w:r w:rsidRPr="00225F6F">
              <w:rPr>
                <w:b/>
                <w:sz w:val="23"/>
                <w:szCs w:val="23"/>
              </w:rPr>
              <w:t xml:space="preserve">1. </w:t>
            </w:r>
            <w:r w:rsidR="00907FE4">
              <w:rPr>
                <w:b/>
                <w:sz w:val="23"/>
                <w:szCs w:val="23"/>
              </w:rPr>
              <w:t xml:space="preserve">el </w:t>
            </w:r>
            <w:r w:rsidRPr="00225F6F">
              <w:rPr>
                <w:b/>
                <w:sz w:val="23"/>
                <w:szCs w:val="23"/>
              </w:rPr>
              <w:t>aspecto comunitario</w:t>
            </w:r>
            <w:r w:rsidRPr="00225F6F">
              <w:rPr>
                <w:sz w:val="23"/>
                <w:szCs w:val="23"/>
              </w:rPr>
              <w:t>. Propone una transición del estilo individualista de vivir la fe hacia una conciencia comunitaria.</w:t>
            </w:r>
          </w:p>
          <w:p w:rsidR="00907FE4" w:rsidRPr="00907FE4" w:rsidRDefault="00907FE4" w:rsidP="004E09AB">
            <w:pPr>
              <w:jc w:val="both"/>
              <w:rPr>
                <w:sz w:val="14"/>
                <w:szCs w:val="23"/>
              </w:rPr>
            </w:pPr>
          </w:p>
          <w:p w:rsidR="004E09AB" w:rsidRDefault="004E09AB" w:rsidP="004E09AB">
            <w:pPr>
              <w:jc w:val="both"/>
              <w:rPr>
                <w:sz w:val="23"/>
                <w:szCs w:val="23"/>
              </w:rPr>
            </w:pPr>
            <w:r w:rsidRPr="00225F6F">
              <w:rPr>
                <w:b/>
                <w:sz w:val="23"/>
                <w:szCs w:val="23"/>
              </w:rPr>
              <w:t xml:space="preserve">2. </w:t>
            </w:r>
            <w:r w:rsidR="00907FE4">
              <w:rPr>
                <w:b/>
                <w:sz w:val="23"/>
                <w:szCs w:val="23"/>
              </w:rPr>
              <w:t xml:space="preserve">la </w:t>
            </w:r>
            <w:r w:rsidRPr="00225F6F">
              <w:rPr>
                <w:b/>
                <w:sz w:val="23"/>
                <w:szCs w:val="23"/>
              </w:rPr>
              <w:t>relaciona Iglesia con los pueblos de la tierra</w:t>
            </w:r>
            <w:r w:rsidRPr="00225F6F">
              <w:rPr>
                <w:sz w:val="23"/>
                <w:szCs w:val="23"/>
              </w:rPr>
              <w:t xml:space="preserve">. </w:t>
            </w:r>
            <w:r w:rsidR="006546A3" w:rsidRPr="00225F6F">
              <w:rPr>
                <w:sz w:val="23"/>
                <w:szCs w:val="23"/>
              </w:rPr>
              <w:t>La Iglesia-pueblo descubre su presencia en los pueblos de la tierra, se puede encarnar para seguir caminando hacia el Reino de Dios.</w:t>
            </w:r>
          </w:p>
          <w:p w:rsidR="00907FE4" w:rsidRPr="00907FE4" w:rsidRDefault="00907FE4" w:rsidP="004E09AB">
            <w:pPr>
              <w:jc w:val="both"/>
              <w:rPr>
                <w:sz w:val="14"/>
                <w:szCs w:val="23"/>
              </w:rPr>
            </w:pPr>
          </w:p>
          <w:p w:rsidR="004E09AB" w:rsidRDefault="004E09AB" w:rsidP="004E09AB">
            <w:pPr>
              <w:jc w:val="both"/>
              <w:rPr>
                <w:sz w:val="23"/>
                <w:szCs w:val="23"/>
              </w:rPr>
            </w:pPr>
            <w:r w:rsidRPr="00225F6F">
              <w:rPr>
                <w:b/>
                <w:sz w:val="23"/>
                <w:szCs w:val="23"/>
              </w:rPr>
              <w:t xml:space="preserve">3. </w:t>
            </w:r>
            <w:r w:rsidR="00907FE4">
              <w:rPr>
                <w:b/>
                <w:sz w:val="23"/>
                <w:szCs w:val="23"/>
              </w:rPr>
              <w:t xml:space="preserve">la </w:t>
            </w:r>
            <w:r w:rsidRPr="00225F6F">
              <w:rPr>
                <w:b/>
                <w:sz w:val="23"/>
                <w:szCs w:val="23"/>
              </w:rPr>
              <w:t>realidad histórica</w:t>
            </w:r>
            <w:r w:rsidRPr="00225F6F">
              <w:rPr>
                <w:sz w:val="23"/>
                <w:szCs w:val="23"/>
              </w:rPr>
              <w:t>. La Iglesia como pueblo de Dios, peregrino en la historia que camina hacia una meta no alcanzada. Por ser Iglesia caminante, afirma que debe cambiar. Ya no hay razones para no dejarse influenciar por los cambios que ocurren en los pueblos.</w:t>
            </w:r>
          </w:p>
          <w:p w:rsidR="00907FE4" w:rsidRPr="00225F6F" w:rsidRDefault="00907FE4" w:rsidP="004E09AB">
            <w:pPr>
              <w:jc w:val="both"/>
              <w:rPr>
                <w:sz w:val="23"/>
                <w:szCs w:val="23"/>
              </w:rPr>
            </w:pPr>
          </w:p>
          <w:p w:rsidR="00736373" w:rsidRPr="00736373" w:rsidRDefault="004E09AB" w:rsidP="00F06357">
            <w:pPr>
              <w:jc w:val="both"/>
            </w:pPr>
            <w:r w:rsidRPr="00225F6F">
              <w:rPr>
                <w:b/>
                <w:sz w:val="23"/>
                <w:szCs w:val="23"/>
              </w:rPr>
              <w:t xml:space="preserve">4. </w:t>
            </w:r>
            <w:r w:rsidR="00907FE4">
              <w:rPr>
                <w:b/>
                <w:sz w:val="23"/>
                <w:szCs w:val="23"/>
              </w:rPr>
              <w:t xml:space="preserve">el </w:t>
            </w:r>
            <w:r w:rsidRPr="00225F6F">
              <w:rPr>
                <w:b/>
                <w:sz w:val="23"/>
                <w:szCs w:val="23"/>
              </w:rPr>
              <w:t>aspecto social</w:t>
            </w:r>
            <w:r w:rsidRPr="00225F6F">
              <w:rPr>
                <w:sz w:val="23"/>
                <w:szCs w:val="23"/>
              </w:rPr>
              <w:t>. Por ser pueblo histórico, necesita una estructura social. Es considerado como “familia”, por eso, Puebla afirma que “se percibe gran cambio en la manera de ejercer la autoridad dentro de la Iglesia” (Puebla 260).</w:t>
            </w:r>
          </w:p>
        </w:tc>
      </w:tr>
    </w:tbl>
    <w:p w:rsidR="009A0E9B" w:rsidRDefault="009A0E9B" w:rsidP="009A0E9B"/>
    <w:p w:rsidR="0098616D" w:rsidRDefault="0098616D"/>
    <w:sectPr w:rsidR="0098616D" w:rsidSect="0052759D">
      <w:pgSz w:w="20160" w:h="12240" w:orient="landscape"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057D6"/>
    <w:rsid w:val="00011433"/>
    <w:rsid w:val="00027451"/>
    <w:rsid w:val="00040B6E"/>
    <w:rsid w:val="00054D86"/>
    <w:rsid w:val="00077A83"/>
    <w:rsid w:val="00083FB0"/>
    <w:rsid w:val="000C2F01"/>
    <w:rsid w:val="000C47D2"/>
    <w:rsid w:val="000D2E5B"/>
    <w:rsid w:val="000F155D"/>
    <w:rsid w:val="000F6949"/>
    <w:rsid w:val="00100E21"/>
    <w:rsid w:val="00157889"/>
    <w:rsid w:val="00160B37"/>
    <w:rsid w:val="0017767E"/>
    <w:rsid w:val="001A10D0"/>
    <w:rsid w:val="001A1A4A"/>
    <w:rsid w:val="001E1F42"/>
    <w:rsid w:val="001F529B"/>
    <w:rsid w:val="00220B7B"/>
    <w:rsid w:val="00225F6F"/>
    <w:rsid w:val="00247BF9"/>
    <w:rsid w:val="00282BFD"/>
    <w:rsid w:val="002A4B5C"/>
    <w:rsid w:val="002B10A9"/>
    <w:rsid w:val="002C2791"/>
    <w:rsid w:val="002C2F25"/>
    <w:rsid w:val="002E46DD"/>
    <w:rsid w:val="003057A0"/>
    <w:rsid w:val="00314C54"/>
    <w:rsid w:val="0032323A"/>
    <w:rsid w:val="003345BD"/>
    <w:rsid w:val="00340E2D"/>
    <w:rsid w:val="00343C53"/>
    <w:rsid w:val="00347E25"/>
    <w:rsid w:val="00353984"/>
    <w:rsid w:val="00386F3C"/>
    <w:rsid w:val="003B0018"/>
    <w:rsid w:val="003D0E19"/>
    <w:rsid w:val="003E4195"/>
    <w:rsid w:val="003F3D8D"/>
    <w:rsid w:val="003F5EC8"/>
    <w:rsid w:val="00426503"/>
    <w:rsid w:val="004347C9"/>
    <w:rsid w:val="004527A1"/>
    <w:rsid w:val="00457590"/>
    <w:rsid w:val="004627F4"/>
    <w:rsid w:val="004641B8"/>
    <w:rsid w:val="004643CA"/>
    <w:rsid w:val="00466B8A"/>
    <w:rsid w:val="004E09AB"/>
    <w:rsid w:val="00506A20"/>
    <w:rsid w:val="0050723A"/>
    <w:rsid w:val="0052759D"/>
    <w:rsid w:val="00571496"/>
    <w:rsid w:val="005C545F"/>
    <w:rsid w:val="005F5184"/>
    <w:rsid w:val="00607AFC"/>
    <w:rsid w:val="00651C0A"/>
    <w:rsid w:val="006526FB"/>
    <w:rsid w:val="006546A3"/>
    <w:rsid w:val="00663355"/>
    <w:rsid w:val="0067213C"/>
    <w:rsid w:val="0069516F"/>
    <w:rsid w:val="006977A4"/>
    <w:rsid w:val="006C3B8A"/>
    <w:rsid w:val="006C62BC"/>
    <w:rsid w:val="006E4CFB"/>
    <w:rsid w:val="00700F48"/>
    <w:rsid w:val="00705583"/>
    <w:rsid w:val="00736373"/>
    <w:rsid w:val="007517F3"/>
    <w:rsid w:val="00754790"/>
    <w:rsid w:val="00774DD5"/>
    <w:rsid w:val="00780E9F"/>
    <w:rsid w:val="00795A7C"/>
    <w:rsid w:val="007A00A5"/>
    <w:rsid w:val="007B0217"/>
    <w:rsid w:val="007C586F"/>
    <w:rsid w:val="007C60BC"/>
    <w:rsid w:val="007C7F9F"/>
    <w:rsid w:val="007D52A2"/>
    <w:rsid w:val="007E5C6A"/>
    <w:rsid w:val="00800108"/>
    <w:rsid w:val="00806963"/>
    <w:rsid w:val="00831583"/>
    <w:rsid w:val="00846259"/>
    <w:rsid w:val="00873356"/>
    <w:rsid w:val="0089711C"/>
    <w:rsid w:val="008B2981"/>
    <w:rsid w:val="00907FE4"/>
    <w:rsid w:val="00913F98"/>
    <w:rsid w:val="00944295"/>
    <w:rsid w:val="00944E01"/>
    <w:rsid w:val="00973FAF"/>
    <w:rsid w:val="0098616D"/>
    <w:rsid w:val="00996D49"/>
    <w:rsid w:val="009A0E9B"/>
    <w:rsid w:val="009A1C63"/>
    <w:rsid w:val="009A4114"/>
    <w:rsid w:val="009A78A2"/>
    <w:rsid w:val="009D7065"/>
    <w:rsid w:val="009F208E"/>
    <w:rsid w:val="009F3ECD"/>
    <w:rsid w:val="009F5422"/>
    <w:rsid w:val="009F5860"/>
    <w:rsid w:val="00A13BED"/>
    <w:rsid w:val="00A34095"/>
    <w:rsid w:val="00A348A9"/>
    <w:rsid w:val="00A44F58"/>
    <w:rsid w:val="00A6769C"/>
    <w:rsid w:val="00A76C80"/>
    <w:rsid w:val="00A96E7A"/>
    <w:rsid w:val="00A96F2F"/>
    <w:rsid w:val="00AA2872"/>
    <w:rsid w:val="00AA61C8"/>
    <w:rsid w:val="00AA6BA0"/>
    <w:rsid w:val="00AA6CF4"/>
    <w:rsid w:val="00B3394C"/>
    <w:rsid w:val="00B35D6F"/>
    <w:rsid w:val="00B5230A"/>
    <w:rsid w:val="00B8219F"/>
    <w:rsid w:val="00BA4BE9"/>
    <w:rsid w:val="00BA687D"/>
    <w:rsid w:val="00BC687C"/>
    <w:rsid w:val="00BC6CD4"/>
    <w:rsid w:val="00BC70E3"/>
    <w:rsid w:val="00BF12F3"/>
    <w:rsid w:val="00C03EC2"/>
    <w:rsid w:val="00C2352B"/>
    <w:rsid w:val="00C354E9"/>
    <w:rsid w:val="00C41537"/>
    <w:rsid w:val="00C64E69"/>
    <w:rsid w:val="00C7509E"/>
    <w:rsid w:val="00C7522F"/>
    <w:rsid w:val="00C93D8F"/>
    <w:rsid w:val="00CA4AC0"/>
    <w:rsid w:val="00CA6CDD"/>
    <w:rsid w:val="00CC0B10"/>
    <w:rsid w:val="00CD5850"/>
    <w:rsid w:val="00CD616A"/>
    <w:rsid w:val="00D31AD3"/>
    <w:rsid w:val="00D90A70"/>
    <w:rsid w:val="00DA7B2E"/>
    <w:rsid w:val="00DE2094"/>
    <w:rsid w:val="00DF1030"/>
    <w:rsid w:val="00E205D0"/>
    <w:rsid w:val="00E26330"/>
    <w:rsid w:val="00E4452A"/>
    <w:rsid w:val="00E53F83"/>
    <w:rsid w:val="00E91E2E"/>
    <w:rsid w:val="00EA6ADA"/>
    <w:rsid w:val="00EB72F2"/>
    <w:rsid w:val="00EC138C"/>
    <w:rsid w:val="00ED2602"/>
    <w:rsid w:val="00EE47BA"/>
    <w:rsid w:val="00F051AA"/>
    <w:rsid w:val="00F06357"/>
    <w:rsid w:val="00F231EC"/>
    <w:rsid w:val="00F37E1A"/>
    <w:rsid w:val="00F43D03"/>
    <w:rsid w:val="00F56ED2"/>
    <w:rsid w:val="00FA20BA"/>
    <w:rsid w:val="00FA5903"/>
    <w:rsid w:val="00FB3BD5"/>
    <w:rsid w:val="00FE0E7B"/>
    <w:rsid w:val="00FF7AB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1DDAF-EFF4-4ACE-80AD-0D6B2C0D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54D8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semiHidden/>
    <w:unhideWhenUsed/>
    <w:rsid w:val="00873356"/>
    <w:rPr>
      <w:color w:val="0000FF"/>
      <w:u w:val="single"/>
    </w:rPr>
  </w:style>
  <w:style w:type="character" w:customStyle="1" w:styleId="apple-converted-space">
    <w:name w:val="apple-converted-space"/>
    <w:basedOn w:val="Fuentedeprrafopredeter"/>
    <w:rsid w:val="00873356"/>
  </w:style>
  <w:style w:type="paragraph" w:styleId="Prrafodelista">
    <w:name w:val="List Paragraph"/>
    <w:basedOn w:val="Normal"/>
    <w:uiPriority w:val="34"/>
    <w:qFormat/>
    <w:rsid w:val="003D0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7C72-80B8-43D4-BDFE-1132A809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1330</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3</cp:revision>
  <cp:lastPrinted>2016-03-28T22:41:00Z</cp:lastPrinted>
  <dcterms:created xsi:type="dcterms:W3CDTF">2016-03-13T11:47:00Z</dcterms:created>
  <dcterms:modified xsi:type="dcterms:W3CDTF">2016-03-28T22:54:00Z</dcterms:modified>
</cp:coreProperties>
</file>