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tblpX="1271" w:tblpY="1"/>
        <w:tblOverlap w:val="never"/>
        <w:tblW w:w="17719" w:type="dxa"/>
        <w:tblLayout w:type="fixed"/>
        <w:tblLook w:val="04A0" w:firstRow="1" w:lastRow="0" w:firstColumn="1" w:lastColumn="0" w:noHBand="0" w:noVBand="1"/>
      </w:tblPr>
      <w:tblGrid>
        <w:gridCol w:w="8505"/>
        <w:gridCol w:w="992"/>
        <w:gridCol w:w="8222"/>
      </w:tblGrid>
      <w:tr w:rsidR="00EE47BA" w:rsidRPr="00092750" w:rsidTr="00A33FB3">
        <w:tc>
          <w:tcPr>
            <w:tcW w:w="8505" w:type="dxa"/>
            <w:tcBorders>
              <w:bottom w:val="single" w:sz="4" w:space="0" w:color="auto"/>
            </w:tcBorders>
          </w:tcPr>
          <w:p w:rsidR="00905412" w:rsidRPr="00092750" w:rsidRDefault="00905412" w:rsidP="00905412">
            <w:pPr>
              <w:jc w:val="both"/>
              <w:rPr>
                <w:rFonts w:ascii="Calibri" w:hAnsi="Calibri" w:cs="Arial"/>
              </w:rPr>
            </w:pPr>
            <w:r w:rsidRPr="00092750">
              <w:rPr>
                <w:rFonts w:ascii="Calibri" w:hAnsi="Calibri" w:cs="Arial"/>
                <w:lang w:val="es-ES"/>
              </w:rPr>
              <w:t>Dentro de este contexto,  puede entenderse por qué Juan XXIII no fue comprendido cuando habló de Iglesia de los pobres, o  por qué no fue seguido,  a no ser por  un pequeño grupo de 100 obispos. Luego Monseñor Romero defendió a los pobres y quiso ponerlos como el centro de su magisterio, pero no fue aceptado, hasta que lo eliminaron Hoy en día el papa Francisco habla de una iglesia pobre y para los pobres, pero tampoco gusta a las jerarquías, que hablan tanto de obediencia, pero se hacen los sordos ante los llamados del Papa Francisco.</w:t>
            </w:r>
            <w:r w:rsidRPr="00092750">
              <w:rPr>
                <w:rFonts w:ascii="Calibri" w:hAnsi="Calibri" w:cs="Arial"/>
              </w:rPr>
              <w:t xml:space="preserve"> </w:t>
            </w:r>
          </w:p>
          <w:p w:rsidR="00905412" w:rsidRDefault="00905412" w:rsidP="00905412">
            <w:pPr>
              <w:autoSpaceDE w:val="0"/>
              <w:autoSpaceDN w:val="0"/>
              <w:adjustRightInd w:val="0"/>
              <w:rPr>
                <w:rFonts w:ascii="Calibri" w:hAnsi="Calibri" w:cs="Arial"/>
              </w:rPr>
            </w:pPr>
            <w:r w:rsidRPr="00092750">
              <w:rPr>
                <w:rFonts w:ascii="Calibri" w:hAnsi="Calibri" w:cs="Arial"/>
              </w:rPr>
              <w:t>¿Podrá el papa francisco hacer cambiar a las jerarquías de la iglesia para que cambien su objetivos e intereses y que en el centro esté los pobres y sea una iglesia de los pobres?</w:t>
            </w:r>
          </w:p>
          <w:p w:rsidR="00905412" w:rsidRDefault="00905412" w:rsidP="00905412">
            <w:pPr>
              <w:autoSpaceDE w:val="0"/>
              <w:autoSpaceDN w:val="0"/>
              <w:adjustRightInd w:val="0"/>
              <w:rPr>
                <w:rFonts w:ascii="Calibri" w:hAnsi="Calibri" w:cs="Arial"/>
              </w:rPr>
            </w:pPr>
          </w:p>
          <w:p w:rsidR="00905412" w:rsidRDefault="00905412" w:rsidP="00905412">
            <w:pPr>
              <w:autoSpaceDE w:val="0"/>
              <w:autoSpaceDN w:val="0"/>
              <w:adjustRightInd w:val="0"/>
              <w:rPr>
                <w:rFonts w:ascii="Calibri" w:hAnsi="Calibri"/>
                <w:b/>
              </w:rPr>
            </w:pPr>
          </w:p>
          <w:p w:rsidR="00E50E4E" w:rsidRPr="00905412" w:rsidRDefault="00905412" w:rsidP="00092750">
            <w:pPr>
              <w:autoSpaceDE w:val="0"/>
              <w:autoSpaceDN w:val="0"/>
              <w:adjustRightInd w:val="0"/>
              <w:rPr>
                <w:rFonts w:ascii="Calibri" w:hAnsi="Calibri"/>
              </w:rPr>
            </w:pPr>
            <w:r w:rsidRPr="00905412">
              <w:rPr>
                <w:rFonts w:ascii="Calibri" w:hAnsi="Calibri"/>
                <w:b/>
                <w:sz w:val="36"/>
              </w:rPr>
              <w:t>M</w:t>
            </w:r>
            <w:r w:rsidR="002C2791" w:rsidRPr="00905412">
              <w:rPr>
                <w:rFonts w:ascii="Calibri" w:hAnsi="Calibri"/>
                <w:b/>
                <w:sz w:val="36"/>
              </w:rPr>
              <w:t>onseñor Romero nos recuerda</w:t>
            </w:r>
            <w:r w:rsidR="00E50E4E" w:rsidRPr="00905412">
              <w:rPr>
                <w:rFonts w:ascii="Calibri" w:hAnsi="Calibri"/>
                <w:b/>
                <w:sz w:val="36"/>
              </w:rPr>
              <w:t xml:space="preserve">: </w:t>
            </w:r>
            <w:r w:rsidR="00E50E4E" w:rsidRPr="00905412">
              <w:rPr>
                <w:rFonts w:ascii="Calibri" w:hAnsi="Calibri"/>
                <w:b/>
                <w:sz w:val="28"/>
              </w:rPr>
              <w:t>“</w:t>
            </w:r>
            <w:r w:rsidR="00E50E4E" w:rsidRPr="00905412">
              <w:rPr>
                <w:rFonts w:ascii="Calibri" w:hAnsi="Calibri" w:cs="Calibri"/>
                <w:sz w:val="28"/>
              </w:rPr>
              <w:t>Una Iglesia que no se une a los pobres para denunciar desde los pobres las injusticias que con ellos se comenten, no es verdadera Iglesia de Jesucristo...” (Mons. Romero, 17 de febrero de 1980)</w:t>
            </w:r>
          </w:p>
          <w:p w:rsidR="007B5F0C" w:rsidRPr="00905412" w:rsidRDefault="007B5F0C" w:rsidP="00092750">
            <w:pPr>
              <w:jc w:val="both"/>
              <w:rPr>
                <w:rFonts w:ascii="Calibri" w:hAnsi="Calibri"/>
                <w:b/>
                <w:lang w:val="es-ES"/>
              </w:rPr>
            </w:pPr>
          </w:p>
          <w:p w:rsidR="007B5F0C" w:rsidRPr="00905412" w:rsidRDefault="00176441" w:rsidP="00092750">
            <w:pPr>
              <w:jc w:val="both"/>
              <w:rPr>
                <w:rFonts w:ascii="Calibri" w:hAnsi="Calibri"/>
                <w:b/>
                <w:sz w:val="24"/>
                <w:lang w:val="es-ES"/>
              </w:rPr>
            </w:pPr>
            <w:r w:rsidRPr="00905412">
              <w:rPr>
                <w:rFonts w:ascii="Calibri" w:hAnsi="Calibri"/>
                <w:b/>
                <w:sz w:val="24"/>
                <w:lang w:val="es-ES"/>
              </w:rPr>
              <w:t xml:space="preserve">   </w:t>
            </w:r>
            <w:r w:rsidR="00277111" w:rsidRPr="00905412">
              <w:rPr>
                <w:rFonts w:ascii="Calibri" w:hAnsi="Calibri"/>
                <w:b/>
                <w:sz w:val="24"/>
                <w:lang w:val="es-ES"/>
              </w:rPr>
              <w:t>Actuar.</w:t>
            </w:r>
          </w:p>
          <w:p w:rsidR="00974E45" w:rsidRPr="00905412" w:rsidRDefault="00277111" w:rsidP="00092750">
            <w:pPr>
              <w:jc w:val="both"/>
              <w:rPr>
                <w:rFonts w:ascii="Calibri" w:hAnsi="Calibri"/>
                <w:sz w:val="24"/>
              </w:rPr>
            </w:pPr>
            <w:r w:rsidRPr="00905412">
              <w:rPr>
                <w:rFonts w:ascii="Calibri" w:hAnsi="Calibri"/>
                <w:b/>
                <w:sz w:val="24"/>
                <w:lang w:val="es-ES"/>
              </w:rPr>
              <w:t xml:space="preserve"> </w:t>
            </w:r>
            <w:r w:rsidR="00395AAF" w:rsidRPr="00905412">
              <w:rPr>
                <w:rFonts w:ascii="Calibri" w:hAnsi="Calibri"/>
                <w:sz w:val="24"/>
                <w:lang w:val="es-ES"/>
              </w:rPr>
              <w:t>¿</w:t>
            </w:r>
            <w:r w:rsidR="00176441" w:rsidRPr="00905412">
              <w:rPr>
                <w:rFonts w:ascii="Calibri" w:hAnsi="Calibri"/>
                <w:sz w:val="24"/>
              </w:rPr>
              <w:t xml:space="preserve">Hoy en día las </w:t>
            </w:r>
            <w:r w:rsidR="007B5F0C" w:rsidRPr="00905412">
              <w:rPr>
                <w:rFonts w:ascii="Calibri" w:hAnsi="Calibri"/>
                <w:sz w:val="24"/>
              </w:rPr>
              <w:t xml:space="preserve">CEB’s, somos </w:t>
            </w:r>
            <w:r w:rsidR="00176441" w:rsidRPr="00905412">
              <w:rPr>
                <w:rFonts w:ascii="Calibri" w:hAnsi="Calibri"/>
                <w:sz w:val="24"/>
              </w:rPr>
              <w:t xml:space="preserve">una </w:t>
            </w:r>
            <w:r w:rsidR="007B5F0C" w:rsidRPr="00905412">
              <w:rPr>
                <w:rFonts w:ascii="Calibri" w:hAnsi="Calibri"/>
                <w:sz w:val="24"/>
              </w:rPr>
              <w:t xml:space="preserve">respuesta y </w:t>
            </w:r>
            <w:r w:rsidR="00176441" w:rsidRPr="00905412">
              <w:rPr>
                <w:rFonts w:ascii="Calibri" w:hAnsi="Calibri"/>
                <w:sz w:val="24"/>
              </w:rPr>
              <w:t>esperanza para los pobres</w:t>
            </w:r>
            <w:r w:rsidR="007B5F0C" w:rsidRPr="00905412">
              <w:rPr>
                <w:rFonts w:ascii="Calibri" w:hAnsi="Calibri"/>
                <w:sz w:val="24"/>
              </w:rPr>
              <w:t>?</w:t>
            </w:r>
          </w:p>
          <w:p w:rsidR="00092750" w:rsidRPr="00905412" w:rsidRDefault="00092750" w:rsidP="00092750">
            <w:pPr>
              <w:jc w:val="both"/>
              <w:rPr>
                <w:rFonts w:ascii="Calibri" w:hAnsi="Calibri"/>
                <w:sz w:val="24"/>
                <w:lang w:val="es-ES"/>
              </w:rPr>
            </w:pPr>
            <w:r w:rsidRPr="00905412">
              <w:rPr>
                <w:rFonts w:ascii="Calibri" w:hAnsi="Calibri"/>
                <w:sz w:val="24"/>
                <w:lang w:val="es-ES"/>
              </w:rPr>
              <w:t xml:space="preserve">¿Cómo fue que surgió la voz de Medellín en una Iglesia que  antes del Vaticano II estaba totalmente adormecida, viviendo tranquilamente  las fiestas,  los ritos, la rutina de la vida parroquial,  celebrándose a sí misma?  </w:t>
            </w:r>
          </w:p>
          <w:p w:rsidR="00092750" w:rsidRPr="00905412" w:rsidRDefault="00092750" w:rsidP="00092750">
            <w:pPr>
              <w:jc w:val="both"/>
              <w:rPr>
                <w:rFonts w:ascii="Calibri" w:hAnsi="Calibri"/>
                <w:sz w:val="24"/>
                <w:lang w:val="es-ES"/>
              </w:rPr>
            </w:pPr>
            <w:r w:rsidRPr="00905412">
              <w:rPr>
                <w:rFonts w:ascii="Calibri" w:hAnsi="Calibri"/>
                <w:sz w:val="24"/>
                <w:lang w:val="es-ES"/>
              </w:rPr>
              <w:t>Claro que fue el milagro de algunos obispos, ayudados por sacerdotes y laicos comprometidos con la  causa de la liberación de sus pueblos oprimidos.  Entre los ya fallecidos destacamos  Manuel Larraín, Helder Camara, Leonidas Proaño, Ramón Bogarín, Sergio Mendes Arceo, sin mencionar a los que  todavía viven.</w:t>
            </w:r>
          </w:p>
          <w:p w:rsidR="00092750" w:rsidRPr="00905412" w:rsidRDefault="00092750" w:rsidP="00092750">
            <w:pPr>
              <w:jc w:val="both"/>
              <w:rPr>
                <w:rFonts w:ascii="Calibri" w:hAnsi="Calibri"/>
                <w:lang w:val="es-ES"/>
              </w:rPr>
            </w:pPr>
          </w:p>
          <w:p w:rsidR="00F028F8" w:rsidRDefault="00F028F8" w:rsidP="00092750">
            <w:pPr>
              <w:tabs>
                <w:tab w:val="left" w:pos="3740"/>
              </w:tabs>
              <w:jc w:val="both"/>
              <w:rPr>
                <w:rFonts w:ascii="Calibri" w:hAnsi="Calibri"/>
              </w:rPr>
            </w:pPr>
          </w:p>
          <w:p w:rsidR="00905412" w:rsidRDefault="00905412" w:rsidP="00092750">
            <w:pPr>
              <w:tabs>
                <w:tab w:val="left" w:pos="3740"/>
              </w:tabs>
              <w:jc w:val="both"/>
              <w:rPr>
                <w:rFonts w:ascii="Calibri" w:hAnsi="Calibri"/>
              </w:rPr>
            </w:pPr>
          </w:p>
          <w:p w:rsidR="00905412" w:rsidRDefault="00905412" w:rsidP="00092750">
            <w:pPr>
              <w:tabs>
                <w:tab w:val="left" w:pos="3740"/>
              </w:tabs>
              <w:jc w:val="both"/>
              <w:rPr>
                <w:rFonts w:ascii="Calibri" w:hAnsi="Calibri"/>
              </w:rPr>
            </w:pPr>
          </w:p>
          <w:p w:rsidR="00905412" w:rsidRDefault="00905412" w:rsidP="00092750">
            <w:pPr>
              <w:tabs>
                <w:tab w:val="left" w:pos="3740"/>
              </w:tabs>
              <w:jc w:val="both"/>
              <w:rPr>
                <w:rFonts w:ascii="Calibri" w:hAnsi="Calibri"/>
              </w:rPr>
            </w:pPr>
          </w:p>
          <w:p w:rsidR="00905412" w:rsidRDefault="00905412" w:rsidP="00092750">
            <w:pPr>
              <w:tabs>
                <w:tab w:val="left" w:pos="3740"/>
              </w:tabs>
              <w:jc w:val="both"/>
              <w:rPr>
                <w:rFonts w:ascii="Calibri" w:hAnsi="Calibri"/>
              </w:rPr>
            </w:pPr>
          </w:p>
          <w:p w:rsidR="00905412" w:rsidRDefault="00905412" w:rsidP="00092750">
            <w:pPr>
              <w:tabs>
                <w:tab w:val="left" w:pos="3740"/>
              </w:tabs>
              <w:jc w:val="both"/>
              <w:rPr>
                <w:rFonts w:ascii="Calibri" w:hAnsi="Calibri"/>
              </w:rPr>
            </w:pPr>
          </w:p>
          <w:p w:rsidR="00905412" w:rsidRDefault="00905412" w:rsidP="00092750">
            <w:pPr>
              <w:tabs>
                <w:tab w:val="left" w:pos="3740"/>
              </w:tabs>
              <w:jc w:val="both"/>
              <w:rPr>
                <w:rFonts w:ascii="Calibri" w:hAnsi="Calibri"/>
              </w:rPr>
            </w:pPr>
          </w:p>
          <w:p w:rsidR="00905412" w:rsidRPr="00905412" w:rsidRDefault="00905412" w:rsidP="00092750">
            <w:pPr>
              <w:tabs>
                <w:tab w:val="left" w:pos="3740"/>
              </w:tabs>
              <w:jc w:val="both"/>
              <w:rPr>
                <w:rFonts w:ascii="Calibri" w:hAnsi="Calibri"/>
              </w:rPr>
            </w:pPr>
          </w:p>
          <w:p w:rsidR="00011433" w:rsidRPr="00905412" w:rsidRDefault="00011433" w:rsidP="00092750">
            <w:pPr>
              <w:jc w:val="both"/>
              <w:rPr>
                <w:rFonts w:ascii="Calibri" w:hAnsi="Calibri"/>
              </w:rPr>
            </w:pPr>
            <w:r w:rsidRPr="00905412">
              <w:rPr>
                <w:rFonts w:ascii="Calibri" w:hAnsi="Calibri"/>
              </w:rPr>
              <w:t>_______________________________________________</w:t>
            </w:r>
            <w:r w:rsidR="00905412">
              <w:rPr>
                <w:rFonts w:ascii="Calibri" w:hAnsi="Calibri"/>
              </w:rPr>
              <w:t>____________________________</w:t>
            </w:r>
          </w:p>
          <w:p w:rsidR="00011433" w:rsidRPr="00905412" w:rsidRDefault="00905412" w:rsidP="00092750">
            <w:pPr>
              <w:jc w:val="center"/>
              <w:rPr>
                <w:rFonts w:ascii="Calibri" w:hAnsi="Calibri"/>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007C60BC" w:rsidRPr="00905412">
              <w:rPr>
                <w:rFonts w:ascii="Calibri" w:hAnsi="Calibri"/>
                <w:i/>
              </w:rPr>
              <w:t>.</w:t>
            </w:r>
            <w:r w:rsidR="00FA20BA" w:rsidRPr="00905412">
              <w:rPr>
                <w:rFonts w:ascii="Calibri" w:hAnsi="Calibri"/>
                <w:i/>
              </w:rPr>
              <w:t xml:space="preserve">      </w:t>
            </w:r>
            <w:r w:rsidR="00FA20BA" w:rsidRPr="00905412">
              <w:rPr>
                <w:rFonts w:ascii="Calibri" w:hAnsi="Calibri"/>
                <w:b/>
                <w:i/>
              </w:rPr>
              <w:t xml:space="preserve"> </w:t>
            </w:r>
            <w:r w:rsidR="00222A82" w:rsidRPr="00905412">
              <w:rPr>
                <w:rFonts w:ascii="Calibri" w:hAnsi="Calibri"/>
                <w:b/>
                <w:i/>
              </w:rPr>
              <w:t>AM</w:t>
            </w:r>
          </w:p>
          <w:p w:rsidR="00A11D90" w:rsidRPr="00905412" w:rsidRDefault="00A11D90" w:rsidP="00092750">
            <w:pPr>
              <w:jc w:val="center"/>
              <w:rPr>
                <w:rFonts w:ascii="Calibri" w:hAnsi="Calibri"/>
                <w:i/>
              </w:rPr>
            </w:pPr>
          </w:p>
          <w:p w:rsidR="00A33FB3" w:rsidRPr="00905412" w:rsidRDefault="00A33FB3" w:rsidP="00A33FB3">
            <w:pPr>
              <w:jc w:val="both"/>
              <w:rPr>
                <w:rFonts w:ascii="Calibri" w:eastAsia="Times New Roman" w:hAnsi="Calibri" w:cs="Arial"/>
                <w:b/>
                <w:lang w:val="es-ES" w:eastAsia="es-ES"/>
              </w:rPr>
            </w:pPr>
            <w:r w:rsidRPr="00905412">
              <w:rPr>
                <w:rFonts w:ascii="Calibri" w:eastAsia="Times New Roman" w:hAnsi="Calibri" w:cs="Arial"/>
                <w:b/>
                <w:lang w:val="es-ES" w:eastAsia="es-ES"/>
              </w:rPr>
              <w:lastRenderedPageBreak/>
              <w:t xml:space="preserve">¿En este sentido, cuál fue la situación de América Latina? </w:t>
            </w:r>
          </w:p>
          <w:p w:rsidR="00BF333E" w:rsidRPr="00905412" w:rsidRDefault="00A33FB3" w:rsidP="00A33FB3">
            <w:pPr>
              <w:jc w:val="both"/>
              <w:rPr>
                <w:rFonts w:ascii="Calibri" w:eastAsia="Times New Roman" w:hAnsi="Calibri" w:cs="Arial"/>
                <w:lang w:val="es-ES" w:eastAsia="es-ES"/>
              </w:rPr>
            </w:pPr>
            <w:r w:rsidRPr="00905412">
              <w:rPr>
                <w:rFonts w:ascii="Calibri" w:eastAsia="Times New Roman" w:hAnsi="Calibri" w:cs="Arial"/>
                <w:lang w:val="es-ES" w:eastAsia="es-ES"/>
              </w:rPr>
              <w:t xml:space="preserve">Octavio Paz muestra como en México los </w:t>
            </w:r>
            <w:r w:rsidR="00905412" w:rsidRPr="00905412">
              <w:rPr>
                <w:rFonts w:ascii="Calibri" w:eastAsia="Times New Roman" w:hAnsi="Calibri" w:cs="Arial"/>
                <w:lang w:val="es-ES" w:eastAsia="es-ES"/>
              </w:rPr>
              <w:t>misioneros supieron</w:t>
            </w:r>
            <w:r w:rsidRPr="00905412">
              <w:rPr>
                <w:rFonts w:ascii="Calibri" w:eastAsia="Times New Roman" w:hAnsi="Calibri" w:cs="Arial"/>
                <w:lang w:val="es-ES" w:eastAsia="es-ES"/>
              </w:rPr>
              <w:t xml:space="preserve"> dar a los indios una nueva razón de vivir.  </w:t>
            </w:r>
            <w:r w:rsidR="00905412" w:rsidRPr="00905412">
              <w:rPr>
                <w:rFonts w:ascii="Calibri" w:eastAsia="Times New Roman" w:hAnsi="Calibri" w:cs="Arial"/>
                <w:lang w:val="es-ES" w:eastAsia="es-ES"/>
              </w:rPr>
              <w:t>Cuando cayó</w:t>
            </w:r>
            <w:r w:rsidRPr="00905412">
              <w:rPr>
                <w:rFonts w:ascii="Calibri" w:eastAsia="Times New Roman" w:hAnsi="Calibri" w:cs="Arial"/>
                <w:lang w:val="es-ES" w:eastAsia="es-ES"/>
              </w:rPr>
              <w:t xml:space="preserve"> todo el mundo indígena, también los dioses que se habían mostrado tan impotentes, por el </w:t>
            </w:r>
            <w:r w:rsidR="00905412" w:rsidRPr="00905412">
              <w:rPr>
                <w:rFonts w:ascii="Calibri" w:eastAsia="Times New Roman" w:hAnsi="Calibri" w:cs="Arial"/>
                <w:lang w:val="es-ES" w:eastAsia="es-ES"/>
              </w:rPr>
              <w:t>bautismo los</w:t>
            </w:r>
            <w:r w:rsidRPr="00905412">
              <w:rPr>
                <w:rFonts w:ascii="Calibri" w:eastAsia="Times New Roman" w:hAnsi="Calibri" w:cs="Arial"/>
                <w:lang w:val="es-ES" w:eastAsia="es-ES"/>
              </w:rPr>
              <w:t xml:space="preserve"> </w:t>
            </w:r>
            <w:r w:rsidR="00905412" w:rsidRPr="00905412">
              <w:rPr>
                <w:rFonts w:ascii="Calibri" w:eastAsia="Times New Roman" w:hAnsi="Calibri" w:cs="Arial"/>
                <w:lang w:val="es-ES" w:eastAsia="es-ES"/>
              </w:rPr>
              <w:t>misioneros introdujeron</w:t>
            </w:r>
            <w:r w:rsidRPr="00905412">
              <w:rPr>
                <w:rFonts w:ascii="Calibri" w:eastAsia="Times New Roman" w:hAnsi="Calibri" w:cs="Arial"/>
                <w:lang w:val="es-ES" w:eastAsia="es-ES"/>
              </w:rPr>
              <w:t xml:space="preserve"> a los indios en un mundo en </w:t>
            </w:r>
            <w:r w:rsidR="00905412" w:rsidRPr="00905412">
              <w:rPr>
                <w:rFonts w:ascii="Calibri" w:eastAsia="Times New Roman" w:hAnsi="Calibri" w:cs="Arial"/>
                <w:lang w:val="es-ES" w:eastAsia="es-ES"/>
              </w:rPr>
              <w:t>que tenían</w:t>
            </w:r>
            <w:r w:rsidRPr="00905412">
              <w:rPr>
                <w:rFonts w:ascii="Calibri" w:eastAsia="Times New Roman" w:hAnsi="Calibri" w:cs="Arial"/>
                <w:lang w:val="es-ES" w:eastAsia="es-ES"/>
              </w:rPr>
              <w:t xml:space="preserve"> un lugar: </w:t>
            </w:r>
            <w:r w:rsidR="00905412" w:rsidRPr="00905412">
              <w:rPr>
                <w:rFonts w:ascii="Calibri" w:eastAsia="Times New Roman" w:hAnsi="Calibri" w:cs="Arial"/>
                <w:lang w:val="es-ES" w:eastAsia="es-ES"/>
              </w:rPr>
              <w:t>eran hijos</w:t>
            </w:r>
            <w:r w:rsidRPr="00905412">
              <w:rPr>
                <w:rFonts w:ascii="Calibri" w:eastAsia="Times New Roman" w:hAnsi="Calibri" w:cs="Arial"/>
                <w:lang w:val="es-ES" w:eastAsia="es-ES"/>
              </w:rPr>
              <w:t xml:space="preserve"> de Dios </w:t>
            </w:r>
            <w:r w:rsidR="00BF333E" w:rsidRPr="00905412">
              <w:rPr>
                <w:rFonts w:ascii="Calibri" w:hAnsi="Calibri" w:cs="Arial"/>
              </w:rPr>
              <w:t xml:space="preserve">e hijos de </w:t>
            </w:r>
            <w:r w:rsidR="00905412" w:rsidRPr="00905412">
              <w:rPr>
                <w:rFonts w:ascii="Calibri" w:hAnsi="Calibri" w:cs="Arial"/>
              </w:rPr>
              <w:t>María iguales</w:t>
            </w:r>
            <w:r w:rsidR="00BF333E" w:rsidRPr="00905412">
              <w:rPr>
                <w:rFonts w:ascii="Calibri" w:hAnsi="Calibri" w:cs="Arial"/>
              </w:rPr>
              <w:t xml:space="preserve"> a los españoles. Tenían nuevas razones para reencontrar el auto estima y para vivir. Fueron puestos en un nivel bien bajo, pero tenían lugar en la sociedad colonial </w:t>
            </w:r>
            <w:r w:rsidR="00905412" w:rsidRPr="00905412">
              <w:rPr>
                <w:rFonts w:ascii="Calibri" w:hAnsi="Calibri" w:cs="Arial"/>
              </w:rPr>
              <w:t>- lugar</w:t>
            </w:r>
            <w:r w:rsidR="00BF333E" w:rsidRPr="00905412">
              <w:rPr>
                <w:rFonts w:ascii="Calibri" w:hAnsi="Calibri" w:cs="Arial"/>
              </w:rPr>
              <w:t xml:space="preserve"> que, en parte</w:t>
            </w:r>
            <w:r w:rsidR="00905412" w:rsidRPr="00905412">
              <w:rPr>
                <w:rFonts w:ascii="Calibri" w:hAnsi="Calibri" w:cs="Arial"/>
              </w:rPr>
              <w:t>, perdieron</w:t>
            </w:r>
            <w:r w:rsidR="00BF333E" w:rsidRPr="00905412">
              <w:rPr>
                <w:rFonts w:ascii="Calibri" w:hAnsi="Calibri" w:cs="Arial"/>
              </w:rPr>
              <w:t xml:space="preserve"> con el mundo liberal que vino después. Se compara la suerte de los indígenas en la sociedad colonial mexicana con la suerte que les dieron las colonias norteamericanas.  Allí no tuvieron lugar ninguno y pudieron ser exterminados porque no había espacio para ellos.</w:t>
            </w:r>
          </w:p>
          <w:p w:rsidR="00A27D42" w:rsidRPr="00905412" w:rsidRDefault="006F4BC4" w:rsidP="00092750">
            <w:pPr>
              <w:jc w:val="both"/>
              <w:rPr>
                <w:rFonts w:ascii="Calibri" w:hAnsi="Calibri" w:cs="Arial"/>
              </w:rPr>
            </w:pPr>
            <w:r w:rsidRPr="00905412">
              <w:rPr>
                <w:rFonts w:ascii="Calibri" w:hAnsi="Calibri" w:cs="Arial"/>
              </w:rPr>
              <w:t xml:space="preserve">Siempre hubo algunas voces que se levantaron para denunciar la mentira de los sectores del clero que se proclaman cristianos pero hacen lo </w:t>
            </w:r>
            <w:r w:rsidR="00905412" w:rsidRPr="00905412">
              <w:rPr>
                <w:rFonts w:ascii="Calibri" w:hAnsi="Calibri" w:cs="Arial"/>
              </w:rPr>
              <w:t>contrario de</w:t>
            </w:r>
            <w:r w:rsidRPr="00905412">
              <w:rPr>
                <w:rFonts w:ascii="Calibri" w:hAnsi="Calibri" w:cs="Arial"/>
              </w:rPr>
              <w:t xml:space="preserve"> lo </w:t>
            </w:r>
            <w:r w:rsidR="00905412" w:rsidRPr="00905412">
              <w:rPr>
                <w:rFonts w:ascii="Calibri" w:hAnsi="Calibri" w:cs="Arial"/>
              </w:rPr>
              <w:t>que predican</w:t>
            </w:r>
            <w:r w:rsidRPr="00905412">
              <w:rPr>
                <w:rFonts w:ascii="Calibri" w:hAnsi="Calibri" w:cs="Arial"/>
              </w:rPr>
              <w:t>.</w:t>
            </w:r>
          </w:p>
          <w:p w:rsidR="005F665B" w:rsidRPr="00905412" w:rsidRDefault="000D5C74" w:rsidP="00092750">
            <w:pPr>
              <w:jc w:val="both"/>
              <w:rPr>
                <w:rFonts w:ascii="Calibri" w:hAnsi="Calibri" w:cs="Arial"/>
                <w:lang w:val="es-ES"/>
              </w:rPr>
            </w:pPr>
            <w:r w:rsidRPr="00905412">
              <w:rPr>
                <w:rFonts w:ascii="Calibri" w:hAnsi="Calibri" w:cs="Arial"/>
                <w:noProof/>
                <w:lang w:eastAsia="es-SV"/>
              </w:rPr>
              <w:drawing>
                <wp:anchor distT="0" distB="0" distL="114300" distR="114300" simplePos="0" relativeHeight="251665408" behindDoc="0" locked="0" layoutInCell="1" allowOverlap="1" wp14:anchorId="2360F90E" wp14:editId="5A3F64C7">
                  <wp:simplePos x="0" y="0"/>
                  <wp:positionH relativeFrom="column">
                    <wp:posOffset>3401060</wp:posOffset>
                  </wp:positionH>
                  <wp:positionV relativeFrom="paragraph">
                    <wp:posOffset>-454025</wp:posOffset>
                  </wp:positionV>
                  <wp:extent cx="2220595" cy="1186815"/>
                  <wp:effectExtent l="0" t="0" r="0" b="0"/>
                  <wp:wrapSquare wrapText="bothSides"/>
                  <wp:docPr id="2" name="Imagen 2" descr="E:\CEBS\CEB. Nuevo Amanecer\Formativo\Obispos-Pueblo de 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EBS\CEB. Nuevo Amanecer\Formativo\Obispos-Pueblo de Di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595"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65B" w:rsidRPr="00905412">
              <w:rPr>
                <w:rFonts w:ascii="Calibri" w:hAnsi="Calibri" w:cs="Arial"/>
                <w:lang w:val="es-ES"/>
              </w:rPr>
              <w:t xml:space="preserve">Desde el siglo XI hasta el siglo XVI, culminando  con  la reforma protestante, casi todas las  herejías  y movimientos  condenados por la jerarquía se ocuparon  con la pobreza y la  riqueza, afirmaban que la  Iglesia debía ser pobre y de los pobres.    Fueron 5 siglos de protesta, crítica y rechazo de </w:t>
            </w:r>
            <w:r w:rsidR="00905412" w:rsidRPr="00905412">
              <w:rPr>
                <w:rFonts w:ascii="Calibri" w:hAnsi="Calibri" w:cs="Arial"/>
                <w:lang w:val="es-ES"/>
              </w:rPr>
              <w:t>la riqueza</w:t>
            </w:r>
            <w:r w:rsidR="005F665B" w:rsidRPr="00905412">
              <w:rPr>
                <w:rFonts w:ascii="Calibri" w:hAnsi="Calibri" w:cs="Arial"/>
                <w:lang w:val="es-ES"/>
              </w:rPr>
              <w:t xml:space="preserve"> del clero.</w:t>
            </w:r>
          </w:p>
          <w:p w:rsidR="005F665B" w:rsidRPr="00905412" w:rsidRDefault="005F665B" w:rsidP="00092750">
            <w:pPr>
              <w:jc w:val="both"/>
              <w:rPr>
                <w:rFonts w:ascii="Calibri" w:hAnsi="Calibri" w:cs="Arial"/>
                <w:lang w:val="es-ES"/>
              </w:rPr>
            </w:pPr>
            <w:r w:rsidRPr="00905412">
              <w:rPr>
                <w:rFonts w:ascii="Calibri" w:hAnsi="Calibri" w:cs="Arial"/>
                <w:lang w:val="es-ES"/>
              </w:rPr>
              <w:t xml:space="preserve">Estos herejes encontraron mucho apoyo, particularmente entre los pobres.   Encabezaron movimientos </w:t>
            </w:r>
            <w:r w:rsidR="00905412" w:rsidRPr="00905412">
              <w:rPr>
                <w:rFonts w:ascii="Calibri" w:hAnsi="Calibri" w:cs="Arial"/>
                <w:lang w:val="es-ES"/>
              </w:rPr>
              <w:t>de pobres</w:t>
            </w:r>
            <w:r w:rsidRPr="00905412">
              <w:rPr>
                <w:rFonts w:ascii="Calibri" w:hAnsi="Calibri" w:cs="Arial"/>
                <w:lang w:val="es-ES"/>
              </w:rPr>
              <w:t>.   Eran destruidos, pero siempre resurgían.</w:t>
            </w:r>
          </w:p>
          <w:p w:rsidR="0059486B" w:rsidRPr="00905412" w:rsidRDefault="005F665B" w:rsidP="00092750">
            <w:pPr>
              <w:jc w:val="both"/>
              <w:rPr>
                <w:rFonts w:ascii="Calibri" w:hAnsi="Calibri" w:cs="Arial"/>
                <w:lang w:val="es-ES"/>
              </w:rPr>
            </w:pPr>
            <w:r w:rsidRPr="00905412">
              <w:rPr>
                <w:rFonts w:ascii="Calibri" w:hAnsi="Calibri" w:cs="Arial"/>
                <w:lang w:val="es-ES"/>
              </w:rPr>
              <w:t>Esto muestra que</w:t>
            </w:r>
            <w:r w:rsidR="00905412" w:rsidRPr="00905412">
              <w:rPr>
                <w:rFonts w:ascii="Calibri" w:hAnsi="Calibri" w:cs="Arial"/>
                <w:lang w:val="es-ES"/>
              </w:rPr>
              <w:t>, en</w:t>
            </w:r>
            <w:r w:rsidRPr="00905412">
              <w:rPr>
                <w:rFonts w:ascii="Calibri" w:hAnsi="Calibri" w:cs="Arial"/>
                <w:lang w:val="es-ES"/>
              </w:rPr>
              <w:t xml:space="preserve"> la conciencia de los pobres</w:t>
            </w:r>
            <w:r w:rsidR="00905412" w:rsidRPr="00905412">
              <w:rPr>
                <w:rFonts w:ascii="Calibri" w:hAnsi="Calibri" w:cs="Arial"/>
                <w:lang w:val="es-ES"/>
              </w:rPr>
              <w:t>, estaba</w:t>
            </w:r>
            <w:r w:rsidRPr="00905412">
              <w:rPr>
                <w:rFonts w:ascii="Calibri" w:hAnsi="Calibri" w:cs="Arial"/>
                <w:lang w:val="es-ES"/>
              </w:rPr>
              <w:t xml:space="preserve"> presente </w:t>
            </w:r>
            <w:r w:rsidR="00905412" w:rsidRPr="00905412">
              <w:rPr>
                <w:rFonts w:ascii="Calibri" w:hAnsi="Calibri" w:cs="Arial"/>
                <w:lang w:val="es-ES"/>
              </w:rPr>
              <w:t>el sentimiento</w:t>
            </w:r>
            <w:r w:rsidRPr="00905412">
              <w:rPr>
                <w:rFonts w:ascii="Calibri" w:hAnsi="Calibri" w:cs="Arial"/>
                <w:lang w:val="es-ES"/>
              </w:rPr>
              <w:t xml:space="preserve"> de pertenecer al pueblo de Dios y la convicción de que el pueblo de Dios era de los pobre</w:t>
            </w:r>
            <w:r w:rsidR="0059486B" w:rsidRPr="00905412">
              <w:rPr>
                <w:rFonts w:ascii="Calibri" w:hAnsi="Calibri" w:cs="Arial"/>
                <w:lang w:val="es-ES"/>
              </w:rPr>
              <w:t>s.</w:t>
            </w:r>
          </w:p>
          <w:p w:rsidR="0059486B" w:rsidRPr="00905412" w:rsidRDefault="0059486B" w:rsidP="00092750">
            <w:pPr>
              <w:jc w:val="both"/>
              <w:rPr>
                <w:rFonts w:ascii="Calibri" w:hAnsi="Calibri" w:cs="Arial"/>
                <w:lang w:val="es-ES"/>
              </w:rPr>
            </w:pPr>
            <w:r w:rsidRPr="00905412">
              <w:rPr>
                <w:rFonts w:ascii="Calibri" w:hAnsi="Calibri" w:cs="Arial"/>
                <w:lang w:val="es-ES"/>
              </w:rPr>
              <w:t xml:space="preserve">Exteriormente los pobres tenían que </w:t>
            </w:r>
            <w:r w:rsidRPr="00905412">
              <w:rPr>
                <w:rFonts w:ascii="Calibri" w:hAnsi="Calibri" w:cs="Arial"/>
                <w:bCs/>
                <w:lang w:val="es-ES"/>
              </w:rPr>
              <w:t>fingir</w:t>
            </w:r>
            <w:r w:rsidRPr="00905412">
              <w:rPr>
                <w:rFonts w:ascii="Calibri" w:hAnsi="Calibri" w:cs="Arial"/>
                <w:lang w:val="es-ES"/>
              </w:rPr>
              <w:t xml:space="preserve"> </w:t>
            </w:r>
            <w:r w:rsidR="00905412" w:rsidRPr="00905412">
              <w:rPr>
                <w:rFonts w:ascii="Calibri" w:hAnsi="Calibri" w:cs="Arial"/>
                <w:lang w:val="es-ES"/>
              </w:rPr>
              <w:t>que aceptaban</w:t>
            </w:r>
            <w:r w:rsidRPr="00905412">
              <w:rPr>
                <w:rFonts w:ascii="Calibri" w:hAnsi="Calibri" w:cs="Arial"/>
                <w:lang w:val="es-ES"/>
              </w:rPr>
              <w:t xml:space="preserve"> el sistema, pero interiormente no lo aceptaban</w:t>
            </w:r>
            <w:r w:rsidR="00905412" w:rsidRPr="00905412">
              <w:rPr>
                <w:rFonts w:ascii="Calibri" w:hAnsi="Calibri" w:cs="Arial"/>
                <w:lang w:val="es-ES"/>
              </w:rPr>
              <w:t>, y</w:t>
            </w:r>
            <w:r w:rsidRPr="00905412">
              <w:rPr>
                <w:rFonts w:ascii="Calibri" w:hAnsi="Calibri" w:cs="Arial"/>
                <w:lang w:val="es-ES"/>
              </w:rPr>
              <w:t xml:space="preserve"> mantenían viva la llama de la verdadera Iglesia, del verdadero pueblo de Dios.   Desgraciadamente durante siglos guardaron este sentimiento reprimido y solamente teólogos herejes osaban desafiar la autoridad de la jerarquía, siendo por esto condenados.</w:t>
            </w:r>
          </w:p>
          <w:p w:rsidR="000D5C74" w:rsidRPr="00905412" w:rsidRDefault="000D5C74" w:rsidP="00092750">
            <w:pPr>
              <w:jc w:val="both"/>
              <w:rPr>
                <w:rFonts w:ascii="Calibri" w:hAnsi="Calibri" w:cs="Arial"/>
                <w:lang w:val="es-ES"/>
              </w:rPr>
            </w:pPr>
          </w:p>
          <w:p w:rsidR="000D5C74" w:rsidRPr="00905412" w:rsidRDefault="000D5C74" w:rsidP="00092750">
            <w:pPr>
              <w:jc w:val="both"/>
              <w:rPr>
                <w:rFonts w:ascii="Calibri" w:hAnsi="Calibri" w:cs="Arial"/>
                <w:lang w:val="es-ES"/>
              </w:rPr>
            </w:pPr>
            <w:r w:rsidRPr="00905412">
              <w:rPr>
                <w:rFonts w:ascii="Calibri" w:hAnsi="Calibri" w:cs="Arial"/>
                <w:b/>
                <w:sz w:val="24"/>
                <w:lang w:val="es-ES"/>
              </w:rPr>
              <w:t>San Francisco</w:t>
            </w:r>
            <w:r w:rsidRPr="00905412">
              <w:rPr>
                <w:rFonts w:ascii="Calibri" w:hAnsi="Calibri" w:cs="Arial"/>
                <w:sz w:val="24"/>
                <w:lang w:val="es-ES"/>
              </w:rPr>
              <w:t xml:space="preserve"> </w:t>
            </w:r>
            <w:r w:rsidRPr="00905412">
              <w:rPr>
                <w:rFonts w:ascii="Calibri" w:hAnsi="Calibri" w:cs="Arial"/>
                <w:lang w:val="es-ES"/>
              </w:rPr>
              <w:t xml:space="preserve">fue responsable por un gran viraje, </w:t>
            </w:r>
            <w:r w:rsidR="00905412" w:rsidRPr="00905412">
              <w:rPr>
                <w:rFonts w:ascii="Calibri" w:hAnsi="Calibri" w:cs="Arial"/>
                <w:lang w:val="es-ES"/>
              </w:rPr>
              <w:t>que influyó</w:t>
            </w:r>
            <w:r w:rsidRPr="00905412">
              <w:rPr>
                <w:rFonts w:ascii="Calibri" w:hAnsi="Calibri" w:cs="Arial"/>
                <w:lang w:val="es-ES"/>
              </w:rPr>
              <w:t xml:space="preserve"> poderosamente en los siglos siguientes, alcanzando a nuestros días.  San </w:t>
            </w:r>
            <w:r w:rsidR="00905412" w:rsidRPr="00905412">
              <w:rPr>
                <w:rFonts w:ascii="Calibri" w:hAnsi="Calibri" w:cs="Arial"/>
                <w:lang w:val="es-ES"/>
              </w:rPr>
              <w:t>Francisco fue</w:t>
            </w:r>
            <w:r w:rsidRPr="00905412">
              <w:rPr>
                <w:rFonts w:ascii="Calibri" w:hAnsi="Calibri" w:cs="Arial"/>
                <w:lang w:val="es-ES"/>
              </w:rPr>
              <w:t xml:space="preserve"> al encuentro de los pobres, </w:t>
            </w:r>
            <w:r w:rsidR="00905412" w:rsidRPr="00905412">
              <w:rPr>
                <w:rFonts w:ascii="Calibri" w:hAnsi="Calibri" w:cs="Arial"/>
                <w:lang w:val="es-ES"/>
              </w:rPr>
              <w:t>no solamente</w:t>
            </w:r>
            <w:r w:rsidRPr="00905412">
              <w:rPr>
                <w:rFonts w:ascii="Calibri" w:hAnsi="Calibri" w:cs="Arial"/>
                <w:lang w:val="es-ES"/>
              </w:rPr>
              <w:t xml:space="preserve"> para ayudar – lo que </w:t>
            </w:r>
            <w:r w:rsidR="00905412" w:rsidRPr="00905412">
              <w:rPr>
                <w:rFonts w:ascii="Calibri" w:hAnsi="Calibri" w:cs="Arial"/>
                <w:lang w:val="es-ES"/>
              </w:rPr>
              <w:t>hizo en</w:t>
            </w:r>
            <w:r w:rsidRPr="00905412">
              <w:rPr>
                <w:rFonts w:ascii="Calibri" w:hAnsi="Calibri" w:cs="Arial"/>
                <w:lang w:val="es-ES"/>
              </w:rPr>
              <w:t xml:space="preserve"> el inicio de su caminata</w:t>
            </w:r>
            <w:r w:rsidR="00905412" w:rsidRPr="00905412">
              <w:rPr>
                <w:rFonts w:ascii="Calibri" w:hAnsi="Calibri" w:cs="Arial"/>
                <w:lang w:val="es-ES"/>
              </w:rPr>
              <w:t>, cuando</w:t>
            </w:r>
            <w:r w:rsidRPr="00905412">
              <w:rPr>
                <w:rFonts w:ascii="Calibri" w:hAnsi="Calibri" w:cs="Arial"/>
                <w:lang w:val="es-ES"/>
              </w:rPr>
              <w:t xml:space="preserve"> todavía era rico,  pero ante todo porque  reconoció en ellos la presencia de Jesús.   Francisco descubrió el rostro de  Cristo  en el pobre y por esto proclamó y mostró en todo su comportamiento el respeto que tiene por la dignidad de los pobres</w:t>
            </w:r>
          </w:p>
          <w:p w:rsidR="00A11D90" w:rsidRPr="00905412" w:rsidRDefault="000D5C74" w:rsidP="00905412">
            <w:pPr>
              <w:jc w:val="both"/>
              <w:rPr>
                <w:rFonts w:ascii="Calibri" w:hAnsi="Calibri"/>
                <w:i/>
              </w:rPr>
            </w:pPr>
            <w:r w:rsidRPr="00905412">
              <w:rPr>
                <w:rFonts w:ascii="Calibri" w:hAnsi="Calibri" w:cs="Arial"/>
              </w:rPr>
              <w:t xml:space="preserve">Por esto, él </w:t>
            </w:r>
            <w:r w:rsidR="00905412" w:rsidRPr="00905412">
              <w:rPr>
                <w:rFonts w:ascii="Calibri" w:hAnsi="Calibri" w:cs="Arial"/>
              </w:rPr>
              <w:t>se tornó</w:t>
            </w:r>
            <w:r w:rsidRPr="00905412">
              <w:rPr>
                <w:rFonts w:ascii="Calibri" w:hAnsi="Calibri" w:cs="Arial"/>
              </w:rPr>
              <w:t xml:space="preserve"> pobre con los pobres.    No se tornó pobre por motivos ascéticos, como hicieron tantos </w:t>
            </w:r>
            <w:r w:rsidR="00905412" w:rsidRPr="00905412">
              <w:rPr>
                <w:rFonts w:ascii="Calibri" w:hAnsi="Calibri" w:cs="Arial"/>
              </w:rPr>
              <w:t>monjes antes</w:t>
            </w:r>
            <w:r w:rsidRPr="00905412">
              <w:rPr>
                <w:rFonts w:ascii="Calibri" w:hAnsi="Calibri" w:cs="Arial"/>
              </w:rPr>
              <w:t xml:space="preserve"> de él.  No se hizo pobre </w:t>
            </w:r>
            <w:r w:rsidR="00905412" w:rsidRPr="00905412">
              <w:rPr>
                <w:rFonts w:ascii="Calibri" w:hAnsi="Calibri" w:cs="Arial"/>
              </w:rPr>
              <w:t>para escapar</w:t>
            </w:r>
            <w:r w:rsidRPr="00905412">
              <w:rPr>
                <w:rFonts w:ascii="Calibri" w:hAnsi="Calibri" w:cs="Arial"/>
              </w:rPr>
              <w:t xml:space="preserve"> del mundo, sino justamente para estar en medio del mundo, allí donde Jesús estaba.   Se hizo pobre para ser uno de los pobres, para </w:t>
            </w:r>
            <w:r w:rsidR="00905412" w:rsidRPr="00905412">
              <w:rPr>
                <w:rFonts w:ascii="Calibri" w:hAnsi="Calibri" w:cs="Arial"/>
              </w:rPr>
              <w:t>imitar a</w:t>
            </w:r>
            <w:r w:rsidRPr="00905412">
              <w:rPr>
                <w:rFonts w:ascii="Calibri" w:hAnsi="Calibri" w:cs="Arial"/>
              </w:rPr>
              <w:t xml:space="preserve"> Jesús, </w:t>
            </w:r>
            <w:r w:rsidR="00905412" w:rsidRPr="00905412">
              <w:rPr>
                <w:rFonts w:ascii="Calibri" w:hAnsi="Calibri" w:cs="Arial"/>
              </w:rPr>
              <w:t>para encontrarse</w:t>
            </w:r>
            <w:r w:rsidRPr="00905412">
              <w:rPr>
                <w:rFonts w:ascii="Calibri" w:hAnsi="Calibri" w:cs="Arial"/>
              </w:rPr>
              <w:t xml:space="preserve"> con Jesús en la compañía de los pobres.  Era novedad y  esta actitud suscitó entusiasmo tan grande que muchos  jóvenes </w:t>
            </w:r>
            <w:r w:rsidR="00905412">
              <w:rPr>
                <w:rFonts w:ascii="Calibri" w:hAnsi="Calibri" w:cs="Arial"/>
              </w:rPr>
              <w:t xml:space="preserve">encontraron </w:t>
            </w:r>
          </w:p>
        </w:tc>
        <w:tc>
          <w:tcPr>
            <w:tcW w:w="992" w:type="dxa"/>
            <w:tcBorders>
              <w:bottom w:val="single" w:sz="4" w:space="0" w:color="auto"/>
            </w:tcBorders>
          </w:tcPr>
          <w:p w:rsidR="00EE47BA" w:rsidRPr="00092750" w:rsidRDefault="00EE47BA" w:rsidP="00092750">
            <w:pPr>
              <w:rPr>
                <w:rFonts w:ascii="Calibri" w:hAnsi="Calibri"/>
              </w:rPr>
            </w:pPr>
          </w:p>
        </w:tc>
        <w:tc>
          <w:tcPr>
            <w:tcW w:w="8222" w:type="dxa"/>
          </w:tcPr>
          <w:p w:rsidR="00314C54" w:rsidRPr="00092750" w:rsidRDefault="003D01B4" w:rsidP="00092750">
            <w:pPr>
              <w:jc w:val="center"/>
              <w:rPr>
                <w:rFonts w:ascii="Calibri" w:hAnsi="Calibri"/>
                <w:b/>
                <w:sz w:val="40"/>
              </w:rPr>
            </w:pPr>
            <w:r>
              <w:rPr>
                <w:rFonts w:ascii="Calibri" w:hAnsi="Calibri"/>
                <w:b/>
                <w:sz w:val="44"/>
              </w:rPr>
              <w:t xml:space="preserve"># 28 </w:t>
            </w:r>
            <w:r w:rsidR="00314C54" w:rsidRPr="00092750">
              <w:rPr>
                <w:rFonts w:ascii="Calibri" w:hAnsi="Calibri"/>
                <w:b/>
                <w:sz w:val="44"/>
              </w:rPr>
              <w:t xml:space="preserve">“El Pueblo de Dios”  </w:t>
            </w:r>
            <w:r w:rsidR="00314C54" w:rsidRPr="00092750">
              <w:rPr>
                <w:rFonts w:ascii="Calibri" w:hAnsi="Calibri"/>
                <w:b/>
                <w:sz w:val="52"/>
              </w:rPr>
              <w:t xml:space="preserve"> </w:t>
            </w:r>
            <w:r w:rsidR="00314C54" w:rsidRPr="00092750">
              <w:rPr>
                <w:rFonts w:ascii="Calibri" w:hAnsi="Calibri"/>
                <w:b/>
                <w:sz w:val="40"/>
              </w:rPr>
              <w:t>P</w:t>
            </w:r>
            <w:r>
              <w:rPr>
                <w:rFonts w:ascii="Calibri" w:hAnsi="Calibri"/>
                <w:b/>
                <w:sz w:val="40"/>
              </w:rPr>
              <w:t>.</w:t>
            </w:r>
            <w:bookmarkStart w:id="0" w:name="_GoBack"/>
            <w:bookmarkEnd w:id="0"/>
            <w:r w:rsidR="00314C54" w:rsidRPr="00092750">
              <w:rPr>
                <w:rFonts w:ascii="Calibri" w:hAnsi="Calibri"/>
                <w:b/>
                <w:sz w:val="40"/>
              </w:rPr>
              <w:t xml:space="preserve"> José Comblin.</w:t>
            </w:r>
            <w:r w:rsidR="0032323A" w:rsidRPr="00092750">
              <w:rPr>
                <w:rFonts w:ascii="Calibri" w:hAnsi="Calibri"/>
                <w:b/>
                <w:sz w:val="40"/>
              </w:rPr>
              <w:t xml:space="preserve">  </w:t>
            </w:r>
          </w:p>
          <w:p w:rsidR="0032323A" w:rsidRPr="00092750" w:rsidRDefault="0032323A" w:rsidP="00092750">
            <w:pPr>
              <w:jc w:val="center"/>
              <w:rPr>
                <w:rFonts w:ascii="Calibri" w:hAnsi="Calibri"/>
                <w:b/>
                <w:sz w:val="12"/>
              </w:rPr>
            </w:pPr>
          </w:p>
          <w:tbl>
            <w:tblPr>
              <w:tblStyle w:val="Tablaconcuadrcula"/>
              <w:tblW w:w="8052" w:type="dxa"/>
              <w:tblLayout w:type="fixed"/>
              <w:tblLook w:val="04A0" w:firstRow="1" w:lastRow="0" w:firstColumn="1" w:lastColumn="0" w:noHBand="0" w:noVBand="1"/>
            </w:tblPr>
            <w:tblGrid>
              <w:gridCol w:w="8052"/>
            </w:tblGrid>
            <w:tr w:rsidR="0032323A" w:rsidRPr="00092750" w:rsidTr="00092750">
              <w:trPr>
                <w:trHeight w:val="569"/>
              </w:trPr>
              <w:tc>
                <w:tcPr>
                  <w:tcW w:w="8052" w:type="dxa"/>
                </w:tcPr>
                <w:p w:rsidR="0032323A" w:rsidRPr="00092750" w:rsidRDefault="0032323A" w:rsidP="003D01B4">
                  <w:pPr>
                    <w:framePr w:hSpace="141" w:wrap="around" w:vAnchor="text" w:hAnchor="text" w:x="1271" w:y="1"/>
                    <w:suppressOverlap/>
                    <w:jc w:val="center"/>
                    <w:rPr>
                      <w:rFonts w:ascii="Calibri" w:hAnsi="Calibri"/>
                      <w:b/>
                      <w:sz w:val="26"/>
                      <w:szCs w:val="26"/>
                    </w:rPr>
                  </w:pPr>
                  <w:r w:rsidRPr="00092750">
                    <w:rPr>
                      <w:rFonts w:ascii="Calibri" w:hAnsi="Calibri"/>
                      <w:b/>
                      <w:sz w:val="24"/>
                      <w:szCs w:val="26"/>
                    </w:rPr>
                    <w:t xml:space="preserve">Reflexiones, aportes, desafíos para ser cada vez más comunidades eclesiales de base, Iglesia de Jesús, que anuncia y se compromete en la construcción del Reino de Dios. </w:t>
                  </w:r>
                </w:p>
              </w:tc>
            </w:tr>
          </w:tbl>
          <w:p w:rsidR="00092750" w:rsidRPr="00092750" w:rsidRDefault="00092750" w:rsidP="00092750">
            <w:pPr>
              <w:rPr>
                <w:rFonts w:ascii="Calibri" w:hAnsi="Calibri"/>
                <w:b/>
                <w:sz w:val="28"/>
              </w:rPr>
            </w:pPr>
            <w:r w:rsidRPr="00092750">
              <w:rPr>
                <w:rFonts w:ascii="Calibri" w:hAnsi="Calibri"/>
                <w:b/>
                <w:noProof/>
                <w:sz w:val="28"/>
                <w:lang w:eastAsia="es-SV"/>
              </w:rPr>
              <mc:AlternateContent>
                <mc:Choice Requires="wps">
                  <w:drawing>
                    <wp:anchor distT="45720" distB="45720" distL="114300" distR="114300" simplePos="0" relativeHeight="251667456" behindDoc="0" locked="0" layoutInCell="1" allowOverlap="1" wp14:anchorId="072D9017" wp14:editId="79FD827E">
                      <wp:simplePos x="0" y="0"/>
                      <wp:positionH relativeFrom="column">
                        <wp:posOffset>3089910</wp:posOffset>
                      </wp:positionH>
                      <wp:positionV relativeFrom="paragraph">
                        <wp:posOffset>179705</wp:posOffset>
                      </wp:positionV>
                      <wp:extent cx="1842770" cy="435610"/>
                      <wp:effectExtent l="0" t="0" r="24130"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435610"/>
                              </a:xfrm>
                              <a:prstGeom prst="rect">
                                <a:avLst/>
                              </a:prstGeom>
                              <a:solidFill>
                                <a:srgbClr val="FFFFFF"/>
                              </a:solidFill>
                              <a:ln w="9525">
                                <a:solidFill>
                                  <a:srgbClr val="000000"/>
                                </a:solidFill>
                                <a:miter lim="800000"/>
                                <a:headEnd/>
                                <a:tailEnd/>
                              </a:ln>
                            </wps:spPr>
                            <wps:txbx>
                              <w:txbxContent>
                                <w:p w:rsidR="00092750" w:rsidRPr="001E5CCB" w:rsidRDefault="00092750" w:rsidP="00092750">
                                  <w:pPr>
                                    <w:rPr>
                                      <w:color w:val="FF0000"/>
                                      <w:sz w:val="18"/>
                                    </w:rPr>
                                  </w:pPr>
                                  <w:r w:rsidRPr="001E5CCB">
                                    <w:rPr>
                                      <w:i/>
                                      <w:sz w:val="16"/>
                                    </w:rPr>
                                    <w:t>Si se desea imprimir es necesario revisar bien el tamaño y hacer los ajustes</w:t>
                                  </w:r>
                                </w:p>
                                <w:p w:rsidR="00092750" w:rsidRDefault="00092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D9017" id="_x0000_t202" coordsize="21600,21600" o:spt="202" path="m,l,21600r21600,l21600,xe">
                      <v:stroke joinstyle="miter"/>
                      <v:path gradientshapeok="t" o:connecttype="rect"/>
                    </v:shapetype>
                    <v:shape id="Cuadro de texto 2" o:spid="_x0000_s1026" type="#_x0000_t202" style="position:absolute;margin-left:243.3pt;margin-top:14.15pt;width:145.1pt;height:34.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">
                      <v:textbox>
                        <w:txbxContent>
                          <w:p w:rsidR="00092750" w:rsidRPr="001E5CCB" w:rsidRDefault="00092750" w:rsidP="00092750">
                            <w:pPr>
                              <w:rPr>
                                <w:color w:val="FF0000"/>
                                <w:sz w:val="18"/>
                              </w:rPr>
                            </w:pPr>
                            <w:r w:rsidRPr="001E5CCB">
                              <w:rPr>
                                <w:i/>
                                <w:sz w:val="16"/>
                              </w:rPr>
                              <w:t>Si se desea imprimir es necesario revisar bien el tamaño y hacer los ajustes</w:t>
                            </w:r>
                          </w:p>
                          <w:p w:rsidR="00092750" w:rsidRDefault="00092750"/>
                        </w:txbxContent>
                      </v:textbox>
                      <w10:wrap type="square"/>
                    </v:shape>
                  </w:pict>
                </mc:Fallback>
              </mc:AlternateContent>
            </w:r>
            <w:r w:rsidR="006B3C1F" w:rsidRPr="00092750">
              <w:rPr>
                <w:rFonts w:ascii="Calibri" w:hAnsi="Calibri"/>
                <w:b/>
                <w:sz w:val="28"/>
              </w:rPr>
              <w:t>7</w:t>
            </w:r>
            <w:r w:rsidR="0050723A" w:rsidRPr="00092750">
              <w:rPr>
                <w:rFonts w:ascii="Calibri" w:hAnsi="Calibri"/>
                <w:b/>
                <w:sz w:val="28"/>
              </w:rPr>
              <w:t>.</w:t>
            </w:r>
            <w:r w:rsidRPr="00092750">
              <w:rPr>
                <w:rFonts w:ascii="Calibri" w:hAnsi="Calibri"/>
                <w:b/>
                <w:sz w:val="28"/>
              </w:rPr>
              <w:t xml:space="preserve"> El PUEBLO DE LOS POBRES</w:t>
            </w:r>
          </w:p>
          <w:p w:rsidR="00092750" w:rsidRPr="00092750" w:rsidRDefault="00092750" w:rsidP="00092750">
            <w:pPr>
              <w:rPr>
                <w:rFonts w:ascii="Calibri" w:hAnsi="Calibri"/>
                <w:b/>
                <w:sz w:val="28"/>
              </w:rPr>
            </w:pPr>
            <w:r w:rsidRPr="00092750">
              <w:rPr>
                <w:rFonts w:ascii="Calibri" w:hAnsi="Calibri"/>
                <w:b/>
                <w:sz w:val="28"/>
              </w:rPr>
              <w:t xml:space="preserve">2. La Iglesia para los pobres  </w:t>
            </w:r>
          </w:p>
          <w:p w:rsidR="00092750" w:rsidRPr="00092750" w:rsidRDefault="00092750" w:rsidP="00092750">
            <w:pPr>
              <w:rPr>
                <w:rFonts w:ascii="Calibri" w:hAnsi="Calibri"/>
                <w:b/>
                <w:sz w:val="28"/>
              </w:rPr>
            </w:pPr>
          </w:p>
          <w:p w:rsidR="00EA6ADA" w:rsidRPr="00092750" w:rsidRDefault="0032323A" w:rsidP="00092750">
            <w:pPr>
              <w:rPr>
                <w:rFonts w:ascii="Calibri" w:hAnsi="Calibri" w:cs="Arial"/>
                <w:sz w:val="24"/>
                <w:szCs w:val="24"/>
                <w:lang w:val="es-ES"/>
              </w:rPr>
            </w:pPr>
            <w:r w:rsidRPr="00092750">
              <w:rPr>
                <w:rFonts w:ascii="Calibri" w:hAnsi="Calibri"/>
                <w:b/>
                <w:sz w:val="24"/>
                <w:szCs w:val="24"/>
              </w:rPr>
              <w:t>VER.</w:t>
            </w:r>
            <w:r w:rsidRPr="00092750">
              <w:rPr>
                <w:rFonts w:ascii="Calibri" w:hAnsi="Calibri"/>
                <w:sz w:val="24"/>
                <w:szCs w:val="24"/>
              </w:rPr>
              <w:t xml:space="preserve"> </w:t>
            </w:r>
            <w:r w:rsidR="00621FF8" w:rsidRPr="00092750">
              <w:rPr>
                <w:rFonts w:ascii="Calibri" w:hAnsi="Calibri" w:cs="Arial"/>
              </w:rPr>
              <w:t xml:space="preserve">J. B. Metz </w:t>
            </w:r>
            <w:r w:rsidR="00621FF8" w:rsidRPr="00092750">
              <w:rPr>
                <w:rFonts w:ascii="Calibri" w:hAnsi="Calibri" w:cs="Times New Roman"/>
              </w:rPr>
              <w:t>(teólogo Alemán)</w:t>
            </w:r>
            <w:r w:rsidR="00621FF8" w:rsidRPr="00092750">
              <w:rPr>
                <w:rFonts w:ascii="Calibri" w:hAnsi="Calibri" w:cs="Arial"/>
              </w:rPr>
              <w:t xml:space="preserve"> escribió un día: “La Iglesia quiere ser ‘Iglesia para el pueblo',  pero bien poco ‘Iglesia del pueblo'”. Él quería decir que la Iglesia es para los pobres. Hablaba de su país, Alemania, pero hablaba también del Concilio, que no había conseguido liberarse de esta perspectiva de cristiandad.  Lo que decía vale con certeza para muchos países</w:t>
            </w:r>
            <w:r w:rsidR="00AA188D" w:rsidRPr="00092750">
              <w:rPr>
                <w:rFonts w:ascii="Calibri" w:hAnsi="Calibri" w:cs="Arial"/>
              </w:rPr>
              <w:t>.</w:t>
            </w:r>
            <w:r w:rsidRPr="00092750">
              <w:rPr>
                <w:rFonts w:ascii="Calibri" w:hAnsi="Calibri"/>
                <w:sz w:val="24"/>
                <w:szCs w:val="24"/>
              </w:rPr>
              <w:t xml:space="preserve"> </w:t>
            </w:r>
          </w:p>
          <w:p w:rsidR="004201FC" w:rsidRPr="00092750" w:rsidRDefault="004201FC" w:rsidP="00092750">
            <w:pPr>
              <w:jc w:val="both"/>
              <w:rPr>
                <w:rFonts w:ascii="Calibri" w:hAnsi="Calibri" w:cs="Arial"/>
                <w:sz w:val="24"/>
                <w:szCs w:val="24"/>
              </w:rPr>
            </w:pPr>
            <w:r w:rsidRPr="00092750">
              <w:rPr>
                <w:rFonts w:ascii="Calibri" w:hAnsi="Calibri" w:cs="Arial"/>
                <w:sz w:val="24"/>
                <w:szCs w:val="24"/>
              </w:rPr>
              <w:t>Hoy en la actualidad la Jerarquía de la Iglesia no acepta</w:t>
            </w:r>
            <w:r w:rsidR="00AA188D" w:rsidRPr="00092750">
              <w:rPr>
                <w:rFonts w:ascii="Calibri" w:hAnsi="Calibri" w:cs="Arial"/>
                <w:sz w:val="24"/>
                <w:szCs w:val="24"/>
              </w:rPr>
              <w:t xml:space="preserve"> que se le critique sus errores.</w:t>
            </w:r>
          </w:p>
          <w:p w:rsidR="00AA188D" w:rsidRPr="00092750" w:rsidRDefault="00766809" w:rsidP="00092750">
            <w:pPr>
              <w:jc w:val="both"/>
              <w:rPr>
                <w:rFonts w:ascii="Calibri" w:hAnsi="Calibri" w:cs="Arial"/>
                <w:sz w:val="24"/>
                <w:szCs w:val="24"/>
              </w:rPr>
            </w:pPr>
            <w:r w:rsidRPr="00092750">
              <w:rPr>
                <w:rFonts w:ascii="Calibri" w:hAnsi="Calibri" w:cs="Arial"/>
                <w:sz w:val="24"/>
                <w:szCs w:val="24"/>
              </w:rPr>
              <w:t>¿Cómo debe de ser una iglesia que se identifique con los pobres? ¿Hoy nuestra iglesia está identificada con los pobres?</w:t>
            </w:r>
          </w:p>
          <w:p w:rsidR="00766809" w:rsidRPr="00092750" w:rsidRDefault="00766809" w:rsidP="00092750">
            <w:pPr>
              <w:jc w:val="both"/>
              <w:rPr>
                <w:rFonts w:ascii="Calibri" w:hAnsi="Calibri" w:cs="Arial"/>
                <w:sz w:val="24"/>
                <w:szCs w:val="24"/>
              </w:rPr>
            </w:pPr>
          </w:p>
          <w:p w:rsidR="004201FC" w:rsidRPr="00092750" w:rsidRDefault="004201FC" w:rsidP="00092750">
            <w:pPr>
              <w:jc w:val="both"/>
              <w:rPr>
                <w:rFonts w:ascii="Calibri" w:hAnsi="Calibri" w:cs="Arial"/>
                <w:b/>
                <w:sz w:val="24"/>
                <w:szCs w:val="24"/>
              </w:rPr>
            </w:pPr>
            <w:r w:rsidRPr="00092750">
              <w:rPr>
                <w:rFonts w:ascii="Calibri" w:hAnsi="Calibri" w:cs="Arial"/>
                <w:b/>
                <w:sz w:val="24"/>
                <w:szCs w:val="24"/>
              </w:rPr>
              <w:t>¿Cuál es la diferencia de ser iglesia para los pobres a ser iglesia de los pobres?</w:t>
            </w:r>
          </w:p>
          <w:p w:rsidR="00621FF8" w:rsidRPr="00092750" w:rsidRDefault="00092750" w:rsidP="00092750">
            <w:pPr>
              <w:jc w:val="both"/>
              <w:rPr>
                <w:rFonts w:ascii="Calibri" w:hAnsi="Calibri" w:cs="Arial"/>
              </w:rPr>
            </w:pPr>
            <w:r w:rsidRPr="00092750">
              <w:rPr>
                <w:rFonts w:ascii="Calibri" w:hAnsi="Calibri"/>
                <w:noProof/>
                <w:sz w:val="24"/>
                <w:szCs w:val="24"/>
                <w:lang w:eastAsia="es-SV"/>
              </w:rPr>
              <w:drawing>
                <wp:anchor distT="0" distB="0" distL="114300" distR="114300" simplePos="0" relativeHeight="251661312" behindDoc="0" locked="0" layoutInCell="1" allowOverlap="1" wp14:anchorId="7BCFC6C8" wp14:editId="6D09F398">
                  <wp:simplePos x="0" y="0"/>
                  <wp:positionH relativeFrom="column">
                    <wp:posOffset>2824480</wp:posOffset>
                  </wp:positionH>
                  <wp:positionV relativeFrom="paragraph">
                    <wp:posOffset>224155</wp:posOffset>
                  </wp:positionV>
                  <wp:extent cx="2211070" cy="17646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1070" cy="1764665"/>
                          </a:xfrm>
                          <a:prstGeom prst="rect">
                            <a:avLst/>
                          </a:prstGeom>
                          <a:noFill/>
                        </pic:spPr>
                      </pic:pic>
                    </a:graphicData>
                  </a:graphic>
                  <wp14:sizeRelH relativeFrom="margin">
                    <wp14:pctWidth>0</wp14:pctWidth>
                  </wp14:sizeRelH>
                  <wp14:sizeRelV relativeFrom="margin">
                    <wp14:pctHeight>0</wp14:pctHeight>
                  </wp14:sizeRelV>
                </wp:anchor>
              </w:drawing>
            </w:r>
            <w:r w:rsidR="00621FF8" w:rsidRPr="00092750">
              <w:rPr>
                <w:rFonts w:ascii="Calibri" w:hAnsi="Calibri" w:cs="Arial"/>
              </w:rPr>
              <w:t>Durante toda la época de la cristiandad la Iglesia estuvo  con los pobres, ayudándolos.   Sin embargo el estatuto  de  cristiandad  creaba dos limitaciones.   Por un lado, toda vez que estaba asociada a un tipo de sociedad  jerarquizada,  hecha de clases y órdenes bien distintas, la Iglesia podía ayudar a los pobres pero no  transformar la condición de los pobres,  porque no podía cambiar la  sociedad.</w:t>
            </w:r>
          </w:p>
          <w:p w:rsidR="001C395C" w:rsidRPr="00092750" w:rsidRDefault="00621FF8" w:rsidP="00092750">
            <w:pPr>
              <w:jc w:val="both"/>
              <w:rPr>
                <w:rFonts w:ascii="Calibri" w:hAnsi="Calibri" w:cs="Arial"/>
              </w:rPr>
            </w:pPr>
            <w:r w:rsidRPr="00092750">
              <w:rPr>
                <w:rFonts w:ascii="Calibri" w:hAnsi="Calibri" w:cs="Arial"/>
              </w:rPr>
              <w:t xml:space="preserve">En segundo lugar, criticar la sociedad sería cuestionar </w:t>
            </w:r>
            <w:r w:rsidR="00905412" w:rsidRPr="00092750">
              <w:rPr>
                <w:rFonts w:ascii="Calibri" w:hAnsi="Calibri" w:cs="Arial"/>
              </w:rPr>
              <w:t>la posición</w:t>
            </w:r>
            <w:r w:rsidRPr="00092750">
              <w:rPr>
                <w:rFonts w:ascii="Calibri" w:hAnsi="Calibri" w:cs="Arial"/>
              </w:rPr>
              <w:t xml:space="preserve"> privilegiada del clero en la sociedad.</w:t>
            </w:r>
          </w:p>
          <w:p w:rsidR="00441CC8" w:rsidRPr="00092750" w:rsidRDefault="00441CC8" w:rsidP="00092750">
            <w:pPr>
              <w:jc w:val="both"/>
              <w:rPr>
                <w:rFonts w:ascii="Calibri" w:hAnsi="Calibri" w:cs="Arial"/>
              </w:rPr>
            </w:pPr>
            <w:r w:rsidRPr="00092750">
              <w:rPr>
                <w:rFonts w:ascii="Calibri" w:hAnsi="Calibri" w:cs="Arial"/>
              </w:rPr>
              <w:t>Siempre hubo protestas contra esta desigualdad  fundamental, pero siempre fueron considerados de disidentes, herejes, clandestinos. Públicamente no se podía criticar la sociedad establecida  sin  correr el riego de ser condenado porque se atacaba el poder de la Iglesia.</w:t>
            </w:r>
            <w:r w:rsidR="001C395C" w:rsidRPr="00092750">
              <w:rPr>
                <w:rFonts w:ascii="Calibri" w:hAnsi="Calibri" w:cs="Arial"/>
              </w:rPr>
              <w:t xml:space="preserve"> </w:t>
            </w:r>
            <w:r w:rsidR="001C395C" w:rsidRPr="00092750">
              <w:rPr>
                <w:rFonts w:ascii="Calibri" w:hAnsi="Calibri"/>
              </w:rPr>
              <w:t xml:space="preserve"> </w:t>
            </w:r>
            <w:r w:rsidR="001C395C" w:rsidRPr="00092750">
              <w:rPr>
                <w:rFonts w:ascii="Calibri" w:hAnsi="Calibri" w:cs="Arial"/>
              </w:rPr>
              <w:t>Por estas dos razones, la Iglesia podía ser  Iglesia para los  pobres, pero no podía ser Iglesia  de los pobres</w:t>
            </w:r>
          </w:p>
          <w:p w:rsidR="004201FC" w:rsidRPr="00092750" w:rsidRDefault="004201FC" w:rsidP="00092750">
            <w:pPr>
              <w:jc w:val="both"/>
              <w:rPr>
                <w:rFonts w:ascii="Calibri" w:hAnsi="Calibri" w:cs="Arial"/>
              </w:rPr>
            </w:pPr>
            <w:r w:rsidRPr="00092750">
              <w:rPr>
                <w:rFonts w:ascii="Calibri" w:hAnsi="Calibri" w:cs="Arial"/>
              </w:rPr>
              <w:t>La Iglesia no era de los pobres, no  era el pueblo de los pobres. En la eclesiología, que era  el tratado de la jerarquía y de sus poderes,  desapareció la iglesia de los pobres.</w:t>
            </w:r>
            <w:r w:rsidR="006F4BC4" w:rsidRPr="00092750">
              <w:rPr>
                <w:rFonts w:ascii="Calibri" w:hAnsi="Calibri" w:cs="Arial"/>
              </w:rPr>
              <w:t xml:space="preserve"> </w:t>
            </w:r>
          </w:p>
          <w:p w:rsidR="00BF333E" w:rsidRPr="00092750" w:rsidRDefault="00BF333E" w:rsidP="00092750">
            <w:pPr>
              <w:jc w:val="both"/>
              <w:rPr>
                <w:rFonts w:ascii="Calibri" w:eastAsia="Times New Roman" w:hAnsi="Calibri" w:cs="Arial"/>
                <w:sz w:val="24"/>
                <w:szCs w:val="24"/>
                <w:lang w:val="es-ES" w:eastAsia="es-ES"/>
              </w:rPr>
            </w:pPr>
          </w:p>
          <w:p w:rsidR="00905412" w:rsidRDefault="00905412" w:rsidP="00092750">
            <w:pPr>
              <w:jc w:val="both"/>
              <w:rPr>
                <w:rFonts w:ascii="Calibri" w:hAnsi="Calibri" w:cs="Arial"/>
                <w:b/>
                <w:sz w:val="28"/>
                <w:lang w:val="es-ES"/>
              </w:rPr>
            </w:pPr>
            <w:r w:rsidRPr="00905412">
              <w:rPr>
                <w:rFonts w:ascii="Calibri" w:hAnsi="Calibri" w:cs="Arial"/>
              </w:rPr>
              <w:lastRenderedPageBreak/>
              <w:t>en este camino la verdad del evangelio.    Descubrieron, como decía san Francisco, que “el evangelio viene no a caballo, sino a pie”</w:t>
            </w:r>
            <w:r w:rsidRPr="00905412">
              <w:rPr>
                <w:rStyle w:val="hps"/>
                <w:rFonts w:ascii="Calibri" w:hAnsi="Calibri" w:cs="Arial"/>
                <w:lang w:val="es-ES"/>
              </w:rPr>
              <w:t>.</w:t>
            </w:r>
            <w:r w:rsidRPr="00905412">
              <w:rPr>
                <w:rStyle w:val="hps"/>
                <w:rFonts w:ascii="Calibri" w:hAnsi="Calibri" w:cs="Arial"/>
                <w:lang w:val="es-ES"/>
              </w:rPr>
              <w:tab/>
            </w:r>
          </w:p>
          <w:p w:rsidR="00A2132D" w:rsidRPr="00A33FB3" w:rsidRDefault="00A2132D" w:rsidP="00092750">
            <w:pPr>
              <w:jc w:val="both"/>
              <w:rPr>
                <w:rFonts w:ascii="Calibri" w:hAnsi="Calibri" w:cs="Arial"/>
                <w:b/>
                <w:sz w:val="28"/>
                <w:lang w:val="es-ES"/>
              </w:rPr>
            </w:pPr>
            <w:r w:rsidRPr="00A33FB3">
              <w:rPr>
                <w:rFonts w:ascii="Calibri" w:hAnsi="Calibri" w:cs="Arial"/>
                <w:b/>
                <w:sz w:val="28"/>
                <w:lang w:val="es-ES"/>
              </w:rPr>
              <w:t>Juzgar.</w:t>
            </w:r>
          </w:p>
          <w:p w:rsidR="00BF333E" w:rsidRPr="00905412" w:rsidRDefault="00E551F5" w:rsidP="00092750">
            <w:pPr>
              <w:jc w:val="both"/>
              <w:rPr>
                <w:rFonts w:ascii="Calibri" w:hAnsi="Calibri" w:cs="Arial"/>
                <w:sz w:val="24"/>
                <w:szCs w:val="24"/>
                <w:lang w:val="es-ES"/>
              </w:rPr>
            </w:pPr>
            <w:r w:rsidRPr="00905412">
              <w:rPr>
                <w:rFonts w:ascii="Calibri" w:hAnsi="Calibri" w:cs="Arial"/>
                <w:sz w:val="24"/>
                <w:szCs w:val="24"/>
                <w:lang w:val="es-ES"/>
              </w:rPr>
              <w:t xml:space="preserve">En sus inicios las primeras comunidades, que surgieron después de la muerte de Jesucristo era una asamblea de pobres, </w:t>
            </w:r>
            <w:r w:rsidR="00905412" w:rsidRPr="00905412">
              <w:rPr>
                <w:rFonts w:ascii="Calibri" w:hAnsi="Calibri" w:cs="Arial"/>
                <w:sz w:val="24"/>
                <w:szCs w:val="24"/>
                <w:lang w:val="es-ES"/>
              </w:rPr>
              <w:t>y si</w:t>
            </w:r>
            <w:r w:rsidRPr="00905412">
              <w:rPr>
                <w:rFonts w:ascii="Calibri" w:hAnsi="Calibri" w:cs="Arial"/>
                <w:sz w:val="24"/>
                <w:szCs w:val="24"/>
                <w:lang w:val="es-ES"/>
              </w:rPr>
              <w:t xml:space="preserve"> los ricos eran recibidos en ella,  se despojaban  de sus bienes al  entrar y los colocaban a los pies de los apóstoles, para  entrar en la ciudad de los pobres (que es la Iglesia) con el  sello de la pobreza.</w:t>
            </w:r>
            <w:r w:rsidR="00A2132D" w:rsidRPr="00905412">
              <w:rPr>
                <w:rFonts w:ascii="Calibri" w:hAnsi="Calibri" w:cs="Arial"/>
                <w:sz w:val="24"/>
                <w:szCs w:val="24"/>
                <w:lang w:val="es-ES"/>
              </w:rPr>
              <w:t xml:space="preserve"> </w:t>
            </w:r>
            <w:r w:rsidR="00A2132D" w:rsidRPr="00905412">
              <w:rPr>
                <w:rFonts w:ascii="Calibri" w:eastAsia="Times New Roman" w:hAnsi="Calibri" w:cs="Arial"/>
                <w:sz w:val="24"/>
                <w:szCs w:val="24"/>
                <w:lang w:val="es-ES" w:eastAsia="es-ES"/>
              </w:rPr>
              <w:t>Pero luego v</w:t>
            </w:r>
            <w:r w:rsidR="00A2132D" w:rsidRPr="00905412">
              <w:rPr>
                <w:rFonts w:ascii="Calibri" w:hAnsi="Calibri" w:cs="Arial"/>
                <w:sz w:val="24"/>
                <w:szCs w:val="24"/>
                <w:lang w:val="es-ES"/>
              </w:rPr>
              <w:t xml:space="preserve">ino la época de cristiandad, donde el cristianismo de unió a los poderes de </w:t>
            </w:r>
            <w:r w:rsidR="00905412" w:rsidRPr="00905412">
              <w:rPr>
                <w:rFonts w:ascii="Calibri" w:hAnsi="Calibri" w:cs="Arial"/>
                <w:sz w:val="24"/>
                <w:szCs w:val="24"/>
                <w:lang w:val="es-ES"/>
              </w:rPr>
              <w:t>la sociedad</w:t>
            </w:r>
            <w:r w:rsidR="00A2132D" w:rsidRPr="00905412">
              <w:rPr>
                <w:rFonts w:ascii="Calibri" w:hAnsi="Calibri" w:cs="Arial"/>
                <w:sz w:val="24"/>
                <w:szCs w:val="24"/>
                <w:lang w:val="es-ES"/>
              </w:rPr>
              <w:t xml:space="preserve"> y se fundaron las</w:t>
            </w:r>
            <w:r w:rsidR="00E84FE9" w:rsidRPr="00905412">
              <w:rPr>
                <w:rFonts w:ascii="Calibri" w:hAnsi="Calibri" w:cs="Arial"/>
                <w:sz w:val="24"/>
                <w:szCs w:val="24"/>
                <w:lang w:val="es-ES"/>
              </w:rPr>
              <w:t xml:space="preserve"> </w:t>
            </w:r>
            <w:r w:rsidR="00A2132D" w:rsidRPr="00905412">
              <w:rPr>
                <w:rFonts w:ascii="Calibri" w:hAnsi="Calibri" w:cs="Arial"/>
                <w:sz w:val="24"/>
                <w:szCs w:val="24"/>
                <w:lang w:val="es-ES"/>
              </w:rPr>
              <w:t>tres clases tradicionales: el clero, los nobles y el resto</w:t>
            </w:r>
            <w:r w:rsidR="00E84FE9" w:rsidRPr="00905412">
              <w:rPr>
                <w:rFonts w:ascii="Calibri" w:hAnsi="Calibri" w:cs="Arial"/>
                <w:sz w:val="24"/>
                <w:szCs w:val="24"/>
                <w:lang w:val="es-ES"/>
              </w:rPr>
              <w:t>.</w:t>
            </w:r>
          </w:p>
          <w:p w:rsidR="00BF333E" w:rsidRPr="00905412" w:rsidRDefault="00080AAE" w:rsidP="00092750">
            <w:pPr>
              <w:jc w:val="both"/>
              <w:rPr>
                <w:rFonts w:ascii="Calibri" w:hAnsi="Calibri" w:cs="Arial"/>
                <w:sz w:val="24"/>
                <w:szCs w:val="24"/>
                <w:lang w:val="es-ES"/>
              </w:rPr>
            </w:pPr>
            <w:r w:rsidRPr="00905412">
              <w:rPr>
                <w:rFonts w:ascii="Calibri" w:hAnsi="Calibri" w:cs="Arial"/>
                <w:sz w:val="24"/>
                <w:szCs w:val="24"/>
                <w:lang w:val="es-ES"/>
              </w:rPr>
              <w:t xml:space="preserve">De la coincidencia de estos hechos que envuelven dos siglos, el siglo XIX y el siglo XX, nació el socialismo, que se transformó en la </w:t>
            </w:r>
            <w:r w:rsidR="00905412" w:rsidRPr="00905412">
              <w:rPr>
                <w:rFonts w:ascii="Calibri" w:hAnsi="Calibri" w:cs="Arial"/>
                <w:sz w:val="24"/>
                <w:szCs w:val="24"/>
                <w:lang w:val="es-ES"/>
              </w:rPr>
              <w:t>religión de</w:t>
            </w:r>
            <w:r w:rsidRPr="00905412">
              <w:rPr>
                <w:rFonts w:ascii="Calibri" w:hAnsi="Calibri" w:cs="Arial"/>
                <w:sz w:val="24"/>
                <w:szCs w:val="24"/>
                <w:lang w:val="es-ES"/>
              </w:rPr>
              <w:t xml:space="preserve"> los pobres, en el cristianismo de los pobres,   la mayor Iglesia separada </w:t>
            </w:r>
            <w:r w:rsidR="00905412" w:rsidRPr="00905412">
              <w:rPr>
                <w:rFonts w:ascii="Calibri" w:hAnsi="Calibri" w:cs="Arial"/>
                <w:sz w:val="24"/>
                <w:szCs w:val="24"/>
                <w:lang w:val="es-ES"/>
              </w:rPr>
              <w:t>de todos</w:t>
            </w:r>
            <w:r w:rsidRPr="00905412">
              <w:rPr>
                <w:rFonts w:ascii="Calibri" w:hAnsi="Calibri" w:cs="Arial"/>
                <w:sz w:val="24"/>
                <w:szCs w:val="24"/>
                <w:lang w:val="es-ES"/>
              </w:rPr>
              <w:t xml:space="preserve"> los tiempos.   Pues para </w:t>
            </w:r>
            <w:r w:rsidR="00905412" w:rsidRPr="00905412">
              <w:rPr>
                <w:rFonts w:ascii="Calibri" w:hAnsi="Calibri" w:cs="Arial"/>
                <w:sz w:val="24"/>
                <w:szCs w:val="24"/>
                <w:lang w:val="es-ES"/>
              </w:rPr>
              <w:t>los intelectuales</w:t>
            </w:r>
            <w:r w:rsidRPr="00905412">
              <w:rPr>
                <w:rFonts w:ascii="Calibri" w:hAnsi="Calibri" w:cs="Arial"/>
                <w:sz w:val="24"/>
                <w:szCs w:val="24"/>
                <w:lang w:val="es-ES"/>
              </w:rPr>
              <w:t xml:space="preserve"> el </w:t>
            </w:r>
            <w:r w:rsidR="00905412" w:rsidRPr="00905412">
              <w:rPr>
                <w:rFonts w:ascii="Calibri" w:hAnsi="Calibri" w:cs="Arial"/>
                <w:sz w:val="24"/>
                <w:szCs w:val="24"/>
                <w:lang w:val="es-ES"/>
              </w:rPr>
              <w:t>socialismo podía</w:t>
            </w:r>
            <w:r w:rsidRPr="00905412">
              <w:rPr>
                <w:rFonts w:ascii="Calibri" w:hAnsi="Calibri" w:cs="Arial"/>
                <w:sz w:val="24"/>
                <w:szCs w:val="24"/>
                <w:lang w:val="es-ES"/>
              </w:rPr>
              <w:t xml:space="preserve"> haber sido una teoría científica de </w:t>
            </w:r>
            <w:r w:rsidR="00905412" w:rsidRPr="00905412">
              <w:rPr>
                <w:rFonts w:ascii="Calibri" w:hAnsi="Calibri" w:cs="Arial"/>
                <w:sz w:val="24"/>
                <w:szCs w:val="24"/>
                <w:lang w:val="es-ES"/>
              </w:rPr>
              <w:t>la economía</w:t>
            </w:r>
            <w:r w:rsidRPr="00905412">
              <w:rPr>
                <w:rFonts w:ascii="Calibri" w:hAnsi="Calibri" w:cs="Arial"/>
                <w:sz w:val="24"/>
                <w:szCs w:val="24"/>
                <w:lang w:val="es-ES"/>
              </w:rPr>
              <w:t xml:space="preserve">, una política, una filosofía de la historia, pero para </w:t>
            </w:r>
            <w:r w:rsidR="00905412" w:rsidRPr="00905412">
              <w:rPr>
                <w:rFonts w:ascii="Calibri" w:hAnsi="Calibri" w:cs="Arial"/>
                <w:sz w:val="24"/>
                <w:szCs w:val="24"/>
                <w:lang w:val="es-ES"/>
              </w:rPr>
              <w:t>los pobres</w:t>
            </w:r>
            <w:r w:rsidRPr="00905412">
              <w:rPr>
                <w:rFonts w:ascii="Calibri" w:hAnsi="Calibri" w:cs="Arial"/>
                <w:sz w:val="24"/>
                <w:szCs w:val="24"/>
                <w:lang w:val="es-ES"/>
              </w:rPr>
              <w:t xml:space="preserve"> el socialismo fue la nueva religión.</w:t>
            </w:r>
          </w:p>
          <w:p w:rsidR="00080AAE" w:rsidRPr="00905412" w:rsidRDefault="00080AAE" w:rsidP="00092750">
            <w:pPr>
              <w:jc w:val="both"/>
              <w:rPr>
                <w:rFonts w:ascii="Calibri" w:hAnsi="Calibri" w:cs="Arial"/>
                <w:sz w:val="24"/>
                <w:szCs w:val="24"/>
                <w:lang w:val="es-ES"/>
              </w:rPr>
            </w:pPr>
            <w:r w:rsidRPr="00905412">
              <w:rPr>
                <w:rFonts w:ascii="Calibri" w:hAnsi="Calibri" w:cs="Arial"/>
                <w:sz w:val="24"/>
                <w:szCs w:val="24"/>
                <w:lang w:val="es-ES"/>
              </w:rPr>
              <w:t xml:space="preserve">Pero la jerarquía de la iglesia, no vio, no oyó, no entendió, </w:t>
            </w:r>
            <w:r w:rsidR="00905412" w:rsidRPr="00905412">
              <w:rPr>
                <w:rFonts w:ascii="Calibri" w:hAnsi="Calibri" w:cs="Arial"/>
                <w:sz w:val="24"/>
                <w:szCs w:val="24"/>
                <w:lang w:val="es-ES"/>
              </w:rPr>
              <w:t>no reconoció las</w:t>
            </w:r>
            <w:r w:rsidRPr="00905412">
              <w:rPr>
                <w:rFonts w:ascii="Calibri" w:hAnsi="Calibri" w:cs="Arial"/>
                <w:sz w:val="24"/>
                <w:szCs w:val="24"/>
                <w:lang w:val="es-ES"/>
              </w:rPr>
              <w:t xml:space="preserve"> señales de los tiempos.   Estaba totalmente ocupada </w:t>
            </w:r>
            <w:r w:rsidR="00905412" w:rsidRPr="00905412">
              <w:rPr>
                <w:rFonts w:ascii="Calibri" w:hAnsi="Calibri" w:cs="Arial"/>
                <w:sz w:val="24"/>
                <w:szCs w:val="24"/>
                <w:lang w:val="es-ES"/>
              </w:rPr>
              <w:t>en defender</w:t>
            </w:r>
            <w:r w:rsidRPr="00905412">
              <w:rPr>
                <w:rFonts w:ascii="Calibri" w:hAnsi="Calibri" w:cs="Arial"/>
                <w:sz w:val="24"/>
                <w:szCs w:val="24"/>
                <w:lang w:val="es-ES"/>
              </w:rPr>
              <w:t xml:space="preserve"> el resto de la cristiandad, los últimos privilegios, las </w:t>
            </w:r>
            <w:r w:rsidR="00905412" w:rsidRPr="00905412">
              <w:rPr>
                <w:rFonts w:ascii="Calibri" w:hAnsi="Calibri" w:cs="Arial"/>
                <w:sz w:val="24"/>
                <w:szCs w:val="24"/>
                <w:lang w:val="es-ES"/>
              </w:rPr>
              <w:t>últimas riquezas</w:t>
            </w:r>
            <w:r w:rsidRPr="00905412">
              <w:rPr>
                <w:rFonts w:ascii="Calibri" w:hAnsi="Calibri" w:cs="Arial"/>
                <w:sz w:val="24"/>
                <w:szCs w:val="24"/>
                <w:lang w:val="es-ES"/>
              </w:rPr>
              <w:t>, el resto de poder que todavía tenía.   No percibió lo que acontecía en el mundo</w:t>
            </w:r>
            <w:r w:rsidR="000D5B6F" w:rsidRPr="00905412">
              <w:rPr>
                <w:rFonts w:ascii="Calibri" w:hAnsi="Calibri" w:cs="Arial"/>
                <w:sz w:val="24"/>
                <w:szCs w:val="24"/>
                <w:lang w:val="es-ES"/>
              </w:rPr>
              <w:t xml:space="preserve">. </w:t>
            </w:r>
            <w:r w:rsidR="000D5B6F" w:rsidRPr="00905412">
              <w:rPr>
                <w:rFonts w:ascii="Calibri" w:eastAsia="Times New Roman" w:hAnsi="Calibri" w:cs="Arial"/>
                <w:color w:val="0000FF"/>
                <w:sz w:val="24"/>
                <w:szCs w:val="24"/>
                <w:lang w:val="es-ES" w:eastAsia="es-ES"/>
              </w:rPr>
              <w:t xml:space="preserve"> </w:t>
            </w:r>
            <w:r w:rsidR="000D5B6F" w:rsidRPr="00905412">
              <w:rPr>
                <w:rFonts w:ascii="Calibri" w:hAnsi="Calibri" w:cs="Arial"/>
                <w:sz w:val="24"/>
                <w:szCs w:val="24"/>
                <w:lang w:val="es-ES"/>
              </w:rPr>
              <w:t>Hubo voces, sí</w:t>
            </w:r>
            <w:r w:rsidR="00905412" w:rsidRPr="00905412">
              <w:rPr>
                <w:rFonts w:ascii="Calibri" w:hAnsi="Calibri" w:cs="Arial"/>
                <w:sz w:val="24"/>
                <w:szCs w:val="24"/>
                <w:lang w:val="es-ES"/>
              </w:rPr>
              <w:t>, que</w:t>
            </w:r>
            <w:r w:rsidR="000D5B6F" w:rsidRPr="00905412">
              <w:rPr>
                <w:rFonts w:ascii="Calibri" w:hAnsi="Calibri" w:cs="Arial"/>
                <w:sz w:val="24"/>
                <w:szCs w:val="24"/>
                <w:lang w:val="es-ES"/>
              </w:rPr>
              <w:t xml:space="preserve"> pidieron con insistencia </w:t>
            </w:r>
            <w:r w:rsidR="00905412" w:rsidRPr="00905412">
              <w:rPr>
                <w:rFonts w:ascii="Calibri" w:hAnsi="Calibri" w:cs="Arial"/>
                <w:sz w:val="24"/>
                <w:szCs w:val="24"/>
                <w:lang w:val="es-ES"/>
              </w:rPr>
              <w:t>que toda</w:t>
            </w:r>
            <w:r w:rsidR="000D5B6F" w:rsidRPr="00905412">
              <w:rPr>
                <w:rFonts w:ascii="Calibri" w:hAnsi="Calibri" w:cs="Arial"/>
                <w:sz w:val="24"/>
                <w:szCs w:val="24"/>
                <w:lang w:val="es-ES"/>
              </w:rPr>
              <w:t xml:space="preserve"> la Iglesia se pusiese al lado de los pobres, se identificase con ellos</w:t>
            </w:r>
            <w:r w:rsidR="00905412" w:rsidRPr="00905412">
              <w:rPr>
                <w:rFonts w:ascii="Calibri" w:hAnsi="Calibri" w:cs="Arial"/>
                <w:sz w:val="24"/>
                <w:szCs w:val="24"/>
                <w:lang w:val="es-ES"/>
              </w:rPr>
              <w:t>, reencontrarse</w:t>
            </w:r>
            <w:r w:rsidR="000D5B6F" w:rsidRPr="00905412">
              <w:rPr>
                <w:rFonts w:ascii="Calibri" w:hAnsi="Calibri" w:cs="Arial"/>
                <w:sz w:val="24"/>
                <w:szCs w:val="24"/>
                <w:lang w:val="es-ES"/>
              </w:rPr>
              <w:t xml:space="preserve"> así </w:t>
            </w:r>
            <w:r w:rsidR="00905412" w:rsidRPr="00905412">
              <w:rPr>
                <w:rFonts w:ascii="Calibri" w:hAnsi="Calibri" w:cs="Arial"/>
                <w:sz w:val="24"/>
                <w:szCs w:val="24"/>
                <w:lang w:val="es-ES"/>
              </w:rPr>
              <w:t>con su</w:t>
            </w:r>
            <w:r w:rsidR="000D5B6F" w:rsidRPr="00905412">
              <w:rPr>
                <w:rFonts w:ascii="Calibri" w:hAnsi="Calibri" w:cs="Arial"/>
                <w:sz w:val="24"/>
                <w:szCs w:val="24"/>
                <w:lang w:val="es-ES"/>
              </w:rPr>
              <w:t xml:space="preserve"> verdadera misión.  Pero por parte de la iglesia como institución nunca </w:t>
            </w:r>
            <w:r w:rsidR="00905412" w:rsidRPr="00905412">
              <w:rPr>
                <w:rFonts w:ascii="Calibri" w:hAnsi="Calibri" w:cs="Arial"/>
                <w:sz w:val="24"/>
                <w:szCs w:val="24"/>
                <w:lang w:val="es-ES"/>
              </w:rPr>
              <w:t>hubo respuesta</w:t>
            </w:r>
            <w:r w:rsidR="000D5B6F" w:rsidRPr="00905412">
              <w:rPr>
                <w:rFonts w:ascii="Calibri" w:hAnsi="Calibri" w:cs="Arial"/>
                <w:sz w:val="24"/>
                <w:szCs w:val="24"/>
                <w:lang w:val="es-ES"/>
              </w:rPr>
              <w:t>.</w:t>
            </w:r>
          </w:p>
          <w:p w:rsidR="008C4F54" w:rsidRPr="00905412" w:rsidRDefault="008C4F54" w:rsidP="00092750">
            <w:pPr>
              <w:jc w:val="both"/>
              <w:rPr>
                <w:rFonts w:ascii="Calibri" w:hAnsi="Calibri" w:cs="Arial"/>
                <w:sz w:val="24"/>
                <w:szCs w:val="24"/>
              </w:rPr>
            </w:pPr>
          </w:p>
          <w:p w:rsidR="00BF333E" w:rsidRPr="00905412" w:rsidRDefault="00493D26" w:rsidP="00092750">
            <w:pPr>
              <w:jc w:val="both"/>
              <w:rPr>
                <w:rFonts w:ascii="Calibri" w:hAnsi="Calibri" w:cs="Arial"/>
                <w:sz w:val="24"/>
                <w:szCs w:val="24"/>
                <w:shd w:val="clear" w:color="auto" w:fill="C2D69B" w:themeFill="accent3" w:themeFillTint="99"/>
                <w:lang w:val="es-ES"/>
              </w:rPr>
            </w:pPr>
            <w:r w:rsidRPr="00905412">
              <w:rPr>
                <w:rFonts w:ascii="Calibri" w:hAnsi="Calibri" w:cs="Arial"/>
                <w:sz w:val="24"/>
                <w:szCs w:val="24"/>
                <w:shd w:val="clear" w:color="auto" w:fill="C2D69B" w:themeFill="accent3" w:themeFillTint="99"/>
                <w:lang w:val="es-ES"/>
              </w:rPr>
              <w:t xml:space="preserve">En 1877 un obrero francés,  Claude Corbion,  escribió una carta  abierta al obispo Dupanloup,  de Orleans, una de las  cabezas del episcopado francés.   En esta carta </w:t>
            </w:r>
            <w:r w:rsidR="00905412" w:rsidRPr="00905412">
              <w:rPr>
                <w:rFonts w:ascii="Calibri" w:hAnsi="Calibri" w:cs="Arial"/>
                <w:sz w:val="24"/>
                <w:szCs w:val="24"/>
                <w:shd w:val="clear" w:color="auto" w:fill="C2D69B" w:themeFill="accent3" w:themeFillTint="99"/>
                <w:lang w:val="es-ES"/>
              </w:rPr>
              <w:t>escribía lo</w:t>
            </w:r>
            <w:r w:rsidRPr="00905412">
              <w:rPr>
                <w:rFonts w:ascii="Calibri" w:hAnsi="Calibri" w:cs="Arial"/>
                <w:sz w:val="24"/>
                <w:szCs w:val="24"/>
                <w:shd w:val="clear" w:color="auto" w:fill="C2D69B" w:themeFill="accent3" w:themeFillTint="99"/>
                <w:lang w:val="es-ES"/>
              </w:rPr>
              <w:t xml:space="preserve"> siguiente: “Señor obispo, </w:t>
            </w:r>
            <w:r w:rsidR="00905412" w:rsidRPr="00905412">
              <w:rPr>
                <w:rFonts w:ascii="Calibri" w:hAnsi="Calibri" w:cs="Arial"/>
                <w:sz w:val="24"/>
                <w:szCs w:val="24"/>
                <w:shd w:val="clear" w:color="auto" w:fill="C2D69B" w:themeFill="accent3" w:themeFillTint="99"/>
                <w:lang w:val="es-ES"/>
              </w:rPr>
              <w:t>el señor</w:t>
            </w:r>
            <w:r w:rsidRPr="00905412">
              <w:rPr>
                <w:rFonts w:ascii="Calibri" w:hAnsi="Calibri" w:cs="Arial"/>
                <w:sz w:val="24"/>
                <w:szCs w:val="24"/>
                <w:shd w:val="clear" w:color="auto" w:fill="C2D69B" w:themeFill="accent3" w:themeFillTint="99"/>
                <w:lang w:val="es-ES"/>
              </w:rPr>
              <w:t xml:space="preserve"> nos interpeló preguntando: ‘¿Quién me dirá por qué nos abandonó el pueblo?’ Pues bien: </w:t>
            </w:r>
            <w:r w:rsidR="00905412" w:rsidRPr="00905412">
              <w:rPr>
                <w:rFonts w:ascii="Calibri" w:hAnsi="Calibri" w:cs="Arial"/>
                <w:sz w:val="24"/>
                <w:szCs w:val="24"/>
                <w:shd w:val="clear" w:color="auto" w:fill="C2D69B" w:themeFill="accent3" w:themeFillTint="99"/>
                <w:lang w:val="es-ES"/>
              </w:rPr>
              <w:t>nosotros los</w:t>
            </w:r>
            <w:r w:rsidRPr="00905412">
              <w:rPr>
                <w:rFonts w:ascii="Calibri" w:hAnsi="Calibri" w:cs="Arial"/>
                <w:sz w:val="24"/>
                <w:szCs w:val="24"/>
                <w:shd w:val="clear" w:color="auto" w:fill="C2D69B" w:themeFill="accent3" w:themeFillTint="99"/>
                <w:lang w:val="es-ES"/>
              </w:rPr>
              <w:t xml:space="preserve"> abandonamos hoy porque los señores nos abandonaron hace </w:t>
            </w:r>
            <w:r w:rsidR="00905412" w:rsidRPr="00905412">
              <w:rPr>
                <w:rFonts w:ascii="Calibri" w:hAnsi="Calibri" w:cs="Arial"/>
                <w:sz w:val="24"/>
                <w:szCs w:val="24"/>
                <w:shd w:val="clear" w:color="auto" w:fill="C2D69B" w:themeFill="accent3" w:themeFillTint="99"/>
                <w:lang w:val="es-ES"/>
              </w:rPr>
              <w:t>ya algunos</w:t>
            </w:r>
            <w:r w:rsidRPr="00905412">
              <w:rPr>
                <w:rFonts w:ascii="Calibri" w:hAnsi="Calibri" w:cs="Arial"/>
                <w:sz w:val="24"/>
                <w:szCs w:val="24"/>
                <w:shd w:val="clear" w:color="auto" w:fill="C2D69B" w:themeFill="accent3" w:themeFillTint="99"/>
                <w:lang w:val="es-ES"/>
              </w:rPr>
              <w:t xml:space="preserve"> siglos.  </w:t>
            </w:r>
            <w:r w:rsidR="00905412" w:rsidRPr="00905412">
              <w:rPr>
                <w:rFonts w:ascii="Calibri" w:hAnsi="Calibri" w:cs="Arial"/>
                <w:sz w:val="24"/>
                <w:szCs w:val="24"/>
                <w:shd w:val="clear" w:color="auto" w:fill="C2D69B" w:themeFill="accent3" w:themeFillTint="99"/>
                <w:lang w:val="es-ES"/>
              </w:rPr>
              <w:t>Y cuando</w:t>
            </w:r>
            <w:r w:rsidRPr="00905412">
              <w:rPr>
                <w:rFonts w:ascii="Calibri" w:hAnsi="Calibri" w:cs="Arial"/>
                <w:sz w:val="24"/>
                <w:szCs w:val="24"/>
                <w:shd w:val="clear" w:color="auto" w:fill="C2D69B" w:themeFill="accent3" w:themeFillTint="99"/>
                <w:lang w:val="es-ES"/>
              </w:rPr>
              <w:t xml:space="preserve"> digo que nos abandonaron, </w:t>
            </w:r>
            <w:r w:rsidR="00905412" w:rsidRPr="00905412">
              <w:rPr>
                <w:rFonts w:ascii="Calibri" w:hAnsi="Calibri" w:cs="Arial"/>
                <w:sz w:val="24"/>
                <w:szCs w:val="24"/>
                <w:shd w:val="clear" w:color="auto" w:fill="C2D69B" w:themeFill="accent3" w:themeFillTint="99"/>
                <w:lang w:val="es-ES"/>
              </w:rPr>
              <w:t>no pretendo</w:t>
            </w:r>
            <w:r w:rsidRPr="00905412">
              <w:rPr>
                <w:rFonts w:ascii="Calibri" w:hAnsi="Calibri" w:cs="Arial"/>
                <w:sz w:val="24"/>
                <w:szCs w:val="24"/>
                <w:shd w:val="clear" w:color="auto" w:fill="C2D69B" w:themeFill="accent3" w:themeFillTint="99"/>
                <w:lang w:val="es-ES"/>
              </w:rPr>
              <w:t xml:space="preserve"> decir que nos hayan negado ‘los socorros de la religión’.   No.    Su </w:t>
            </w:r>
            <w:r w:rsidR="00905412" w:rsidRPr="00905412">
              <w:rPr>
                <w:rFonts w:ascii="Calibri" w:hAnsi="Calibri" w:cs="Arial"/>
                <w:sz w:val="24"/>
                <w:szCs w:val="24"/>
                <w:shd w:val="clear" w:color="auto" w:fill="C2D69B" w:themeFill="accent3" w:themeFillTint="99"/>
                <w:lang w:val="es-ES"/>
              </w:rPr>
              <w:t>celo sacerdotal</w:t>
            </w:r>
            <w:r w:rsidRPr="00905412">
              <w:rPr>
                <w:rFonts w:ascii="Calibri" w:hAnsi="Calibri" w:cs="Arial"/>
                <w:sz w:val="24"/>
                <w:szCs w:val="24"/>
                <w:shd w:val="clear" w:color="auto" w:fill="C2D69B" w:themeFill="accent3" w:themeFillTint="99"/>
                <w:lang w:val="es-ES"/>
              </w:rPr>
              <w:t xml:space="preserve"> les ordenaba </w:t>
            </w:r>
            <w:r w:rsidR="00905412" w:rsidRPr="00905412">
              <w:rPr>
                <w:rFonts w:ascii="Calibri" w:hAnsi="Calibri" w:cs="Arial"/>
                <w:sz w:val="24"/>
                <w:szCs w:val="24"/>
                <w:shd w:val="clear" w:color="auto" w:fill="C2D69B" w:themeFill="accent3" w:themeFillTint="99"/>
                <w:lang w:val="es-ES"/>
              </w:rPr>
              <w:t>prodigarlos,</w:t>
            </w:r>
            <w:r w:rsidRPr="00905412">
              <w:rPr>
                <w:rFonts w:ascii="Calibri" w:hAnsi="Calibri" w:cs="Arial"/>
                <w:sz w:val="24"/>
                <w:szCs w:val="24"/>
                <w:shd w:val="clear" w:color="auto" w:fill="C2D69B" w:themeFill="accent3" w:themeFillTint="99"/>
                <w:lang w:val="es-ES"/>
              </w:rPr>
              <w:t xml:space="preserve"> incluso en aquel tiempo.   Lo que quiero decir es que,  hace siglos, los señores abandonaron nuestra causa temporal, y que su  influencia se dirigió más a impedir nuestra redención social  que a favorecerla”. El obispo Dupanloup era inteligente, por lo menos había descubierto que el pueblo estaba </w:t>
            </w:r>
            <w:r w:rsidR="00905412" w:rsidRPr="00905412">
              <w:rPr>
                <w:rFonts w:ascii="Calibri" w:hAnsi="Calibri" w:cs="Arial"/>
                <w:sz w:val="24"/>
                <w:szCs w:val="24"/>
                <w:shd w:val="clear" w:color="auto" w:fill="C2D69B" w:themeFill="accent3" w:themeFillTint="99"/>
                <w:lang w:val="es-ES"/>
              </w:rPr>
              <w:t>abandonando la</w:t>
            </w:r>
            <w:r w:rsidRPr="00905412">
              <w:rPr>
                <w:rFonts w:ascii="Calibri" w:hAnsi="Calibri" w:cs="Arial"/>
                <w:sz w:val="24"/>
                <w:szCs w:val="24"/>
                <w:shd w:val="clear" w:color="auto" w:fill="C2D69B" w:themeFill="accent3" w:themeFillTint="99"/>
                <w:lang w:val="es-ES"/>
              </w:rPr>
              <w:t xml:space="preserve"> Iglesia. Muchos otros ni eso sabían.</w:t>
            </w:r>
          </w:p>
          <w:p w:rsidR="00277111" w:rsidRPr="00092750" w:rsidRDefault="00277111" w:rsidP="00092750">
            <w:pPr>
              <w:jc w:val="both"/>
              <w:rPr>
                <w:rFonts w:ascii="Calibri" w:hAnsi="Calibri"/>
              </w:rPr>
            </w:pPr>
          </w:p>
        </w:tc>
      </w:tr>
    </w:tbl>
    <w:p w:rsidR="00DE47FE" w:rsidRDefault="00DE47FE" w:rsidP="00664AC4">
      <w:pPr>
        <w:pStyle w:val="Prrafodelista"/>
      </w:pPr>
    </w:p>
    <w:sectPr w:rsidR="00DE47FE" w:rsidSect="00092750">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3D" w:rsidRDefault="00B5583D" w:rsidP="00534A42">
      <w:pPr>
        <w:spacing w:after="0" w:line="240" w:lineRule="auto"/>
      </w:pPr>
      <w:r>
        <w:separator/>
      </w:r>
    </w:p>
  </w:endnote>
  <w:endnote w:type="continuationSeparator" w:id="0">
    <w:p w:rsidR="00B5583D" w:rsidRDefault="00B5583D"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3D" w:rsidRDefault="00B5583D" w:rsidP="00534A42">
      <w:pPr>
        <w:spacing w:after="0" w:line="240" w:lineRule="auto"/>
      </w:pPr>
      <w:r>
        <w:separator/>
      </w:r>
    </w:p>
  </w:footnote>
  <w:footnote w:type="continuationSeparator" w:id="0">
    <w:p w:rsidR="00B5583D" w:rsidRDefault="00B5583D" w:rsidP="00534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B02DA"/>
    <w:multiLevelType w:val="hybridMultilevel"/>
    <w:tmpl w:val="215C49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0786"/>
    <w:rsid w:val="00011433"/>
    <w:rsid w:val="00027451"/>
    <w:rsid w:val="00034B62"/>
    <w:rsid w:val="00040DCC"/>
    <w:rsid w:val="00077A83"/>
    <w:rsid w:val="00080AAE"/>
    <w:rsid w:val="00083FB0"/>
    <w:rsid w:val="00092750"/>
    <w:rsid w:val="000961B4"/>
    <w:rsid w:val="000A5E3A"/>
    <w:rsid w:val="000C2F01"/>
    <w:rsid w:val="000D2E5B"/>
    <w:rsid w:val="000D5B6F"/>
    <w:rsid w:val="000D5C74"/>
    <w:rsid w:val="000E6AF8"/>
    <w:rsid w:val="00146E4A"/>
    <w:rsid w:val="00150276"/>
    <w:rsid w:val="00176441"/>
    <w:rsid w:val="0017767E"/>
    <w:rsid w:val="00185C01"/>
    <w:rsid w:val="00192E0B"/>
    <w:rsid w:val="001974FF"/>
    <w:rsid w:val="001A10D0"/>
    <w:rsid w:val="001A1A4A"/>
    <w:rsid w:val="001B05AD"/>
    <w:rsid w:val="001C3839"/>
    <w:rsid w:val="001C395C"/>
    <w:rsid w:val="001C3FAE"/>
    <w:rsid w:val="001F529B"/>
    <w:rsid w:val="00222A82"/>
    <w:rsid w:val="00237841"/>
    <w:rsid w:val="00243686"/>
    <w:rsid w:val="00272D45"/>
    <w:rsid w:val="00277111"/>
    <w:rsid w:val="00282753"/>
    <w:rsid w:val="00282BFD"/>
    <w:rsid w:val="002A4B5C"/>
    <w:rsid w:val="002C1FF8"/>
    <w:rsid w:val="002C2791"/>
    <w:rsid w:val="002C2F25"/>
    <w:rsid w:val="002D639D"/>
    <w:rsid w:val="002E46DD"/>
    <w:rsid w:val="00301C02"/>
    <w:rsid w:val="0030524A"/>
    <w:rsid w:val="0031212C"/>
    <w:rsid w:val="003141B4"/>
    <w:rsid w:val="00314C54"/>
    <w:rsid w:val="00322AC4"/>
    <w:rsid w:val="0032323A"/>
    <w:rsid w:val="003345BD"/>
    <w:rsid w:val="003469B3"/>
    <w:rsid w:val="00356D36"/>
    <w:rsid w:val="00386F3C"/>
    <w:rsid w:val="00395AAF"/>
    <w:rsid w:val="003A405C"/>
    <w:rsid w:val="003B0018"/>
    <w:rsid w:val="003B5E96"/>
    <w:rsid w:val="003C725A"/>
    <w:rsid w:val="003D01B4"/>
    <w:rsid w:val="003F3D8D"/>
    <w:rsid w:val="004201FC"/>
    <w:rsid w:val="004347C9"/>
    <w:rsid w:val="00437EEB"/>
    <w:rsid w:val="00441CC8"/>
    <w:rsid w:val="00457590"/>
    <w:rsid w:val="004627F4"/>
    <w:rsid w:val="004641B8"/>
    <w:rsid w:val="004643CA"/>
    <w:rsid w:val="00493D26"/>
    <w:rsid w:val="004A41F4"/>
    <w:rsid w:val="004E57A1"/>
    <w:rsid w:val="0050723A"/>
    <w:rsid w:val="00534A42"/>
    <w:rsid w:val="00536E2F"/>
    <w:rsid w:val="00556926"/>
    <w:rsid w:val="00556F51"/>
    <w:rsid w:val="0059486B"/>
    <w:rsid w:val="005972D6"/>
    <w:rsid w:val="005B2775"/>
    <w:rsid w:val="005B51C1"/>
    <w:rsid w:val="005B768D"/>
    <w:rsid w:val="005D33D2"/>
    <w:rsid w:val="005F5184"/>
    <w:rsid w:val="005F665B"/>
    <w:rsid w:val="0060709D"/>
    <w:rsid w:val="00621FF8"/>
    <w:rsid w:val="00626368"/>
    <w:rsid w:val="00663355"/>
    <w:rsid w:val="00664AC4"/>
    <w:rsid w:val="0069516F"/>
    <w:rsid w:val="006B3C1F"/>
    <w:rsid w:val="006C3B8A"/>
    <w:rsid w:val="006C62BC"/>
    <w:rsid w:val="006E4CFB"/>
    <w:rsid w:val="006F4BC4"/>
    <w:rsid w:val="00705583"/>
    <w:rsid w:val="00730568"/>
    <w:rsid w:val="00736373"/>
    <w:rsid w:val="00754790"/>
    <w:rsid w:val="00766809"/>
    <w:rsid w:val="00780E9F"/>
    <w:rsid w:val="00792490"/>
    <w:rsid w:val="00795A7C"/>
    <w:rsid w:val="007B00E5"/>
    <w:rsid w:val="007B5F0C"/>
    <w:rsid w:val="007C39A9"/>
    <w:rsid w:val="007C60BC"/>
    <w:rsid w:val="007C7F9F"/>
    <w:rsid w:val="007D1F1E"/>
    <w:rsid w:val="007D52A2"/>
    <w:rsid w:val="007E07B9"/>
    <w:rsid w:val="007E5C6A"/>
    <w:rsid w:val="007F0DAE"/>
    <w:rsid w:val="00800108"/>
    <w:rsid w:val="008432E6"/>
    <w:rsid w:val="00846259"/>
    <w:rsid w:val="008968F2"/>
    <w:rsid w:val="0089711C"/>
    <w:rsid w:val="008A5EBE"/>
    <w:rsid w:val="008C46E6"/>
    <w:rsid w:val="008C4F54"/>
    <w:rsid w:val="008C7493"/>
    <w:rsid w:val="00902058"/>
    <w:rsid w:val="00905412"/>
    <w:rsid w:val="00913F98"/>
    <w:rsid w:val="00935788"/>
    <w:rsid w:val="00974E45"/>
    <w:rsid w:val="0098616D"/>
    <w:rsid w:val="00996D49"/>
    <w:rsid w:val="009A1C63"/>
    <w:rsid w:val="009B2BAA"/>
    <w:rsid w:val="009D7065"/>
    <w:rsid w:val="009E4BBD"/>
    <w:rsid w:val="009F208E"/>
    <w:rsid w:val="009F5860"/>
    <w:rsid w:val="00A10861"/>
    <w:rsid w:val="00A11D90"/>
    <w:rsid w:val="00A13BED"/>
    <w:rsid w:val="00A2132D"/>
    <w:rsid w:val="00A27D42"/>
    <w:rsid w:val="00A33FB3"/>
    <w:rsid w:val="00A34095"/>
    <w:rsid w:val="00A348A9"/>
    <w:rsid w:val="00A4656E"/>
    <w:rsid w:val="00A6769C"/>
    <w:rsid w:val="00A707FC"/>
    <w:rsid w:val="00A7296C"/>
    <w:rsid w:val="00A76C80"/>
    <w:rsid w:val="00A92985"/>
    <w:rsid w:val="00A949F3"/>
    <w:rsid w:val="00A96B08"/>
    <w:rsid w:val="00A96E7A"/>
    <w:rsid w:val="00AA188D"/>
    <w:rsid w:val="00AA2872"/>
    <w:rsid w:val="00AA61C8"/>
    <w:rsid w:val="00AA6B8F"/>
    <w:rsid w:val="00AA6EBB"/>
    <w:rsid w:val="00AE0935"/>
    <w:rsid w:val="00AF1B06"/>
    <w:rsid w:val="00AF4DE1"/>
    <w:rsid w:val="00B3394C"/>
    <w:rsid w:val="00B5583D"/>
    <w:rsid w:val="00B6511F"/>
    <w:rsid w:val="00B6534F"/>
    <w:rsid w:val="00B8219F"/>
    <w:rsid w:val="00B8242E"/>
    <w:rsid w:val="00B920C1"/>
    <w:rsid w:val="00B92262"/>
    <w:rsid w:val="00BA4BE9"/>
    <w:rsid w:val="00BB7718"/>
    <w:rsid w:val="00BC6CD4"/>
    <w:rsid w:val="00BC70E3"/>
    <w:rsid w:val="00BF333E"/>
    <w:rsid w:val="00C12EFC"/>
    <w:rsid w:val="00C41537"/>
    <w:rsid w:val="00C64E69"/>
    <w:rsid w:val="00CD616A"/>
    <w:rsid w:val="00D11CBC"/>
    <w:rsid w:val="00D32748"/>
    <w:rsid w:val="00D41253"/>
    <w:rsid w:val="00D6733F"/>
    <w:rsid w:val="00D90A70"/>
    <w:rsid w:val="00DC298E"/>
    <w:rsid w:val="00DD05C7"/>
    <w:rsid w:val="00DE2094"/>
    <w:rsid w:val="00DE47FE"/>
    <w:rsid w:val="00DE538F"/>
    <w:rsid w:val="00DF308C"/>
    <w:rsid w:val="00E1080B"/>
    <w:rsid w:val="00E353D4"/>
    <w:rsid w:val="00E50E4E"/>
    <w:rsid w:val="00E551F5"/>
    <w:rsid w:val="00E55E71"/>
    <w:rsid w:val="00E84FE9"/>
    <w:rsid w:val="00E91E2E"/>
    <w:rsid w:val="00E965EE"/>
    <w:rsid w:val="00EA6ADA"/>
    <w:rsid w:val="00EB5207"/>
    <w:rsid w:val="00EC138C"/>
    <w:rsid w:val="00ED2602"/>
    <w:rsid w:val="00EE47BA"/>
    <w:rsid w:val="00EF6447"/>
    <w:rsid w:val="00F028F8"/>
    <w:rsid w:val="00F37E1A"/>
    <w:rsid w:val="00F43D03"/>
    <w:rsid w:val="00F507B3"/>
    <w:rsid w:val="00FA20BA"/>
    <w:rsid w:val="00FB3BD5"/>
    <w:rsid w:val="00FD463D"/>
    <w:rsid w:val="00FD725F"/>
    <w:rsid w:val="00FF7A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FCA20-EC06-41FA-BF88-DC632C14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character" w:customStyle="1" w:styleId="Caracteresdenotaalpie">
    <w:name w:val="Caracteres de nota al pie"/>
    <w:rsid w:val="00243686"/>
    <w:rPr>
      <w:vertAlign w:val="superscript"/>
    </w:rPr>
  </w:style>
  <w:style w:type="character" w:customStyle="1" w:styleId="hps">
    <w:name w:val="hps"/>
    <w:basedOn w:val="Fuentedeprrafopredeter"/>
    <w:rsid w:val="00B8242E"/>
  </w:style>
  <w:style w:type="paragraph" w:customStyle="1" w:styleId="Textoindependienteprimerasangra1">
    <w:name w:val="Texto independiente primera sangría1"/>
    <w:basedOn w:val="Textoindependiente"/>
    <w:rsid w:val="00B8242E"/>
    <w:pPr>
      <w:suppressAutoHyphens/>
      <w:spacing w:line="240" w:lineRule="auto"/>
      <w:ind w:firstLine="210"/>
      <w:jc w:val="both"/>
    </w:pPr>
    <w:rPr>
      <w:rFonts w:ascii="Calibri" w:eastAsia="Times New Roman" w:hAnsi="Calibri" w:cs="Calibri"/>
      <w:kern w:val="1"/>
      <w:sz w:val="24"/>
      <w:szCs w:val="24"/>
      <w:lang w:val="es-CL" w:eastAsia="ar-SA"/>
    </w:rPr>
  </w:style>
  <w:style w:type="paragraph" w:styleId="Textoindependiente">
    <w:name w:val="Body Text"/>
    <w:basedOn w:val="Normal"/>
    <w:link w:val="TextoindependienteCar"/>
    <w:uiPriority w:val="99"/>
    <w:semiHidden/>
    <w:unhideWhenUsed/>
    <w:rsid w:val="00B8242E"/>
    <w:pPr>
      <w:spacing w:after="120"/>
    </w:pPr>
  </w:style>
  <w:style w:type="character" w:customStyle="1" w:styleId="TextoindependienteCar">
    <w:name w:val="Texto independiente Car"/>
    <w:basedOn w:val="Fuentedeprrafopredeter"/>
    <w:link w:val="Textoindependiente"/>
    <w:uiPriority w:val="99"/>
    <w:semiHidden/>
    <w:rsid w:val="00B8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EE34-EE94-477D-AD7D-A0746D38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1476</Words>
  <Characters>8121</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Van de Velde</dc:creator>
  <cp:lastModifiedBy>Luis Van De Velde</cp:lastModifiedBy>
  <cp:revision>4</cp:revision>
  <cp:lastPrinted>2014-06-11T17:25:00Z</cp:lastPrinted>
  <dcterms:created xsi:type="dcterms:W3CDTF">2016-03-30T15:20:00Z</dcterms:created>
  <dcterms:modified xsi:type="dcterms:W3CDTF">2016-03-31T01:58:00Z</dcterms:modified>
</cp:coreProperties>
</file>