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771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3"/>
        <w:gridCol w:w="992"/>
        <w:gridCol w:w="8364"/>
      </w:tblGrid>
      <w:tr w:rsidR="00EE47BA" w:rsidTr="00762DC0">
        <w:trPr>
          <w:trHeight w:val="4150"/>
        </w:trPr>
        <w:tc>
          <w:tcPr>
            <w:tcW w:w="8363" w:type="dxa"/>
          </w:tcPr>
          <w:p w:rsidR="00343C53" w:rsidRDefault="000901CA" w:rsidP="00CC0B10">
            <w:pPr>
              <w:jc w:val="both"/>
              <w:rPr>
                <w:sz w:val="23"/>
                <w:szCs w:val="23"/>
              </w:rPr>
            </w:pPr>
            <w:proofErr w:type="gramStart"/>
            <w:r w:rsidRPr="001E1F42">
              <w:rPr>
                <w:sz w:val="23"/>
                <w:szCs w:val="23"/>
              </w:rPr>
              <w:t>pueblo</w:t>
            </w:r>
            <w:proofErr w:type="gramEnd"/>
            <w:r w:rsidRPr="001E1F42">
              <w:rPr>
                <w:sz w:val="23"/>
                <w:szCs w:val="23"/>
              </w:rPr>
              <w:t xml:space="preserve"> socialista permaneció cristiano</w:t>
            </w:r>
            <w:r>
              <w:rPr>
                <w:sz w:val="23"/>
                <w:szCs w:val="23"/>
              </w:rPr>
              <w:t xml:space="preserve"> </w:t>
            </w:r>
            <w:r w:rsidRPr="001E1F42">
              <w:rPr>
                <w:sz w:val="23"/>
                <w:szCs w:val="23"/>
              </w:rPr>
              <w:t xml:space="preserve">hasta finales del Siglo XIX.  Abandonado por la Iglesia, el socialismo procuró un cristianismo sin Iglesia y al final fue conquistado por los ideólogos ateos.   Pero también el socialismo fue contaminado por el espíritu burgués, adoptó los ideales de “progreso” y ahí sí la jerarquía autorizó alianzas de partidos católicos con partidos socialistas. </w:t>
            </w:r>
            <w:r w:rsidRPr="000901CA">
              <w:rPr>
                <w:b/>
                <w:sz w:val="23"/>
                <w:szCs w:val="23"/>
              </w:rPr>
              <w:t xml:space="preserve">Lo peor había sucedido: el pueblo estaba fuera de la </w:t>
            </w:r>
            <w:r w:rsidR="00CC0B10" w:rsidRPr="000901CA">
              <w:rPr>
                <w:b/>
                <w:sz w:val="23"/>
                <w:szCs w:val="23"/>
              </w:rPr>
              <w:t xml:space="preserve">Iglesia. </w:t>
            </w:r>
            <w:r w:rsidR="00CC0B10" w:rsidRPr="001E1F42">
              <w:rPr>
                <w:sz w:val="23"/>
                <w:szCs w:val="23"/>
              </w:rPr>
              <w:t xml:space="preserve"> Los pobres han sido objeto de caridad desde actitudes paternalistas, objeto de beneficencia. No fueron reconocidos como “pueblo”. No eran Iglesia.  La caridad fue la coartada que escondió el llamado de Dios en el grito de los pobres. </w:t>
            </w:r>
            <w:r>
              <w:rPr>
                <w:sz w:val="23"/>
                <w:szCs w:val="23"/>
              </w:rPr>
              <w:t xml:space="preserve">   </w:t>
            </w:r>
            <w:r w:rsidR="00CC0B10" w:rsidRPr="001E1F42">
              <w:rPr>
                <w:sz w:val="23"/>
                <w:szCs w:val="23"/>
              </w:rPr>
              <w:t>En ese contexto histórico sucedió el milagro del Papa Juan XXIII y el milagro del Concilio Vaticano II.</w:t>
            </w:r>
          </w:p>
          <w:p w:rsidR="00CC0B10" w:rsidRPr="000901CA" w:rsidRDefault="00CC0B10" w:rsidP="00CC0B10">
            <w:pPr>
              <w:jc w:val="both"/>
              <w:rPr>
                <w:sz w:val="10"/>
              </w:rPr>
            </w:pPr>
          </w:p>
          <w:p w:rsidR="00054D86" w:rsidRDefault="002C2791" w:rsidP="00054D86">
            <w:pPr>
              <w:jc w:val="both"/>
              <w:rPr>
                <w:b/>
                <w:sz w:val="28"/>
              </w:rPr>
            </w:pPr>
            <w:r w:rsidRPr="00027451">
              <w:rPr>
                <w:b/>
                <w:sz w:val="28"/>
              </w:rPr>
              <w:t xml:space="preserve">Monseñor Romero nos recuerda: </w:t>
            </w:r>
          </w:p>
          <w:tbl>
            <w:tblPr>
              <w:tblStyle w:val="Tablaconcuadrcula"/>
              <w:tblW w:w="8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1"/>
              <w:gridCol w:w="2203"/>
            </w:tblGrid>
            <w:tr w:rsidR="007C586F" w:rsidRPr="00EB4622" w:rsidTr="000901CA">
              <w:trPr>
                <w:trHeight w:val="2661"/>
              </w:trPr>
              <w:tc>
                <w:tcPr>
                  <w:tcW w:w="5841" w:type="dxa"/>
                </w:tcPr>
                <w:p w:rsidR="007C586F" w:rsidRPr="00EB4622" w:rsidRDefault="00DF1030" w:rsidP="00FA20BA">
                  <w:pPr>
                    <w:jc w:val="both"/>
                    <w:rPr>
                      <w:sz w:val="24"/>
                    </w:rPr>
                  </w:pPr>
                  <w:r w:rsidRPr="00EB4622">
                    <w:rPr>
                      <w:sz w:val="24"/>
                    </w:rPr>
                    <w:t>“</w:t>
                  </w:r>
                  <w:r w:rsidR="007C586F" w:rsidRPr="00EB4622">
                    <w:rPr>
                      <w:sz w:val="24"/>
                    </w:rPr>
                    <w:t>Muchos cristianos, fue en una comunidad de Iglesia donde tomaron conciencia de las exigencias del Evangelio y de la justicia cristiana para componer un mundo injusto.  La Iglesia no se avergüenza de que de sus comunidades hayan salido hombres inquietos social y políticamente.</w:t>
                  </w:r>
                  <w:r w:rsidRPr="00EB4622">
                    <w:rPr>
                      <w:sz w:val="24"/>
                    </w:rPr>
                    <w:t>”</w:t>
                  </w:r>
                  <w:r w:rsidR="007C586F" w:rsidRPr="00EB4622">
                    <w:rPr>
                      <w:sz w:val="24"/>
                    </w:rPr>
                    <w:t xml:space="preserve"> </w:t>
                  </w:r>
                  <w:r w:rsidRPr="00EB4622">
                    <w:rPr>
                      <w:sz w:val="24"/>
                    </w:rPr>
                    <w:t xml:space="preserve"> </w:t>
                  </w:r>
                  <w:r w:rsidRPr="00EB4622">
                    <w:rPr>
                      <w:sz w:val="20"/>
                    </w:rPr>
                    <w:t>(</w:t>
                  </w:r>
                  <w:proofErr w:type="gramStart"/>
                  <w:r w:rsidRPr="00EB4622">
                    <w:rPr>
                      <w:sz w:val="20"/>
                    </w:rPr>
                    <w:t>homilía</w:t>
                  </w:r>
                  <w:proofErr w:type="gramEnd"/>
                  <w:r w:rsidRPr="00EB4622">
                    <w:rPr>
                      <w:sz w:val="20"/>
                    </w:rPr>
                    <w:t xml:space="preserve"> del 2 de abril de 1978).  </w:t>
                  </w:r>
                </w:p>
                <w:p w:rsidR="00DF1030" w:rsidRPr="00EB4622" w:rsidRDefault="00DF1030" w:rsidP="000901CA">
                  <w:pPr>
                    <w:jc w:val="both"/>
                    <w:rPr>
                      <w:sz w:val="24"/>
                    </w:rPr>
                  </w:pPr>
                  <w:r w:rsidRPr="00EB4622">
                    <w:rPr>
                      <w:sz w:val="24"/>
                    </w:rPr>
                    <w:t>Queremos también manifestarles nuestro apoyo en su derecho a sindicalizarse,… como medio e</w:t>
                  </w:r>
                  <w:r w:rsidR="00EB4622">
                    <w:rPr>
                      <w:sz w:val="24"/>
                    </w:rPr>
                    <w:t xml:space="preserve"> instrumento de </w:t>
                  </w:r>
                  <w:r w:rsidR="000901CA" w:rsidRPr="00EB4622">
                    <w:rPr>
                      <w:sz w:val="24"/>
                    </w:rPr>
                    <w:t>defender sus legítimos intereses</w:t>
                  </w:r>
                  <w:r w:rsidR="000901CA">
                    <w:rPr>
                      <w:sz w:val="28"/>
                    </w:rPr>
                    <w:t xml:space="preserve">.” </w:t>
                  </w:r>
                </w:p>
              </w:tc>
              <w:tc>
                <w:tcPr>
                  <w:tcW w:w="2203" w:type="dxa"/>
                </w:tcPr>
                <w:p w:rsidR="007C586F" w:rsidRPr="00EB4622" w:rsidRDefault="007C586F" w:rsidP="00FA20BA">
                  <w:pPr>
                    <w:jc w:val="both"/>
                    <w:rPr>
                      <w:sz w:val="24"/>
                    </w:rPr>
                  </w:pPr>
                  <w:r w:rsidRPr="00EB4622">
                    <w:rPr>
                      <w:noProof/>
                      <w:sz w:val="20"/>
                      <w:lang w:eastAsia="es-SV"/>
                    </w:rPr>
                    <w:drawing>
                      <wp:inline distT="0" distB="0" distL="0" distR="0" wp14:anchorId="26C0A68F" wp14:editId="47C27605">
                        <wp:extent cx="1358416" cy="1435395"/>
                        <wp:effectExtent l="0" t="0" r="0" b="0"/>
                        <wp:docPr id="7" name="Imagen 7" descr="https://encrypted-tbn2.gstatic.com/images?q=tbn:ANd9GcQHBA8Gcbe0zdJSNyoCucWQ7WO6005lnDzVOsapMkwJ-KcR1f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HBA8Gcbe0zdJSNyoCucWQ7WO6005lnDzVOsapMkwJ-KcR1fT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426" cy="1435406"/>
                                </a:xfrm>
                                <a:prstGeom prst="rect">
                                  <a:avLst/>
                                </a:prstGeom>
                                <a:noFill/>
                                <a:ln>
                                  <a:noFill/>
                                </a:ln>
                              </pic:spPr>
                            </pic:pic>
                          </a:graphicData>
                        </a:graphic>
                      </wp:inline>
                    </w:drawing>
                  </w:r>
                </w:p>
              </w:tc>
            </w:tr>
          </w:tbl>
          <w:p w:rsidR="000901CA" w:rsidRPr="00DF1030" w:rsidRDefault="000901CA" w:rsidP="000901CA">
            <w:pPr>
              <w:jc w:val="both"/>
            </w:pPr>
            <w:r w:rsidRPr="00DF1030">
              <w:t>Homilía del 22 de abril de 1979</w:t>
            </w:r>
          </w:p>
          <w:p w:rsidR="00DF1030" w:rsidRPr="000901CA" w:rsidRDefault="00DF1030" w:rsidP="00FA20BA">
            <w:pPr>
              <w:jc w:val="both"/>
              <w:rPr>
                <w:b/>
                <w:sz w:val="14"/>
              </w:rPr>
            </w:pPr>
          </w:p>
          <w:p w:rsidR="00FA20BA" w:rsidRDefault="00FA20BA" w:rsidP="00FA20BA">
            <w:pPr>
              <w:jc w:val="both"/>
              <w:rPr>
                <w:b/>
                <w:sz w:val="24"/>
              </w:rPr>
            </w:pPr>
            <w:r w:rsidRPr="00FA20BA">
              <w:rPr>
                <w:b/>
                <w:sz w:val="28"/>
              </w:rPr>
              <w:t>ACTUAR</w:t>
            </w:r>
            <w:r w:rsidRPr="00FA20BA">
              <w:rPr>
                <w:b/>
                <w:sz w:val="24"/>
              </w:rPr>
              <w:t xml:space="preserve">: </w:t>
            </w:r>
            <w:r>
              <w:rPr>
                <w:b/>
                <w:sz w:val="24"/>
              </w:rPr>
              <w:t xml:space="preserve"> </w:t>
            </w:r>
          </w:p>
          <w:p w:rsidR="00A76C80" w:rsidRPr="000901CA" w:rsidRDefault="00DF1030" w:rsidP="00FA20BA">
            <w:pPr>
              <w:jc w:val="both"/>
              <w:rPr>
                <w:sz w:val="23"/>
                <w:szCs w:val="23"/>
              </w:rPr>
            </w:pPr>
            <w:r w:rsidRPr="000901CA">
              <w:rPr>
                <w:sz w:val="23"/>
                <w:szCs w:val="23"/>
              </w:rPr>
              <w:t xml:space="preserve">- También las CEBs corremos el riesgo de encerrarnos en espacios religiosos y apartarnos del “pueblo”.  ¿Qué tendremos que hacer para ser como CEBs realmente fermento, sal y luz en las luchas de nuestro pueblo?  </w:t>
            </w:r>
            <w:r w:rsidR="00FB73AC" w:rsidRPr="000901CA">
              <w:rPr>
                <w:sz w:val="23"/>
                <w:szCs w:val="23"/>
              </w:rPr>
              <w:t xml:space="preserve">¿Qué hay que cambiar? </w:t>
            </w:r>
          </w:p>
          <w:p w:rsidR="00DF1030" w:rsidRPr="000901CA" w:rsidRDefault="00DF1030" w:rsidP="00FA20BA">
            <w:pPr>
              <w:jc w:val="both"/>
              <w:rPr>
                <w:sz w:val="4"/>
                <w:szCs w:val="23"/>
              </w:rPr>
            </w:pPr>
          </w:p>
          <w:p w:rsidR="00DF1030" w:rsidRPr="000901CA" w:rsidRDefault="00DF1030" w:rsidP="00FA20BA">
            <w:pPr>
              <w:jc w:val="both"/>
              <w:rPr>
                <w:sz w:val="23"/>
                <w:szCs w:val="23"/>
              </w:rPr>
            </w:pPr>
            <w:r w:rsidRPr="000901CA">
              <w:rPr>
                <w:sz w:val="23"/>
                <w:szCs w:val="23"/>
              </w:rPr>
              <w:t>- ¿Qué puede o debe ser nuestro aporte como CEBs para fortalecer la identidad de “pueblo” en los procesos de cambio que vivimos en estos años? Abramos horizontes</w:t>
            </w:r>
            <w:proofErr w:type="gramStart"/>
            <w:r w:rsidRPr="000901CA">
              <w:rPr>
                <w:sz w:val="23"/>
                <w:szCs w:val="23"/>
              </w:rPr>
              <w:t>!!!</w:t>
            </w:r>
            <w:proofErr w:type="gramEnd"/>
          </w:p>
          <w:p w:rsidR="00DF1030" w:rsidRPr="000901CA" w:rsidRDefault="00DF1030" w:rsidP="00FA20BA">
            <w:pPr>
              <w:jc w:val="both"/>
              <w:rPr>
                <w:sz w:val="4"/>
                <w:szCs w:val="23"/>
              </w:rPr>
            </w:pPr>
          </w:p>
          <w:p w:rsidR="00DF1030" w:rsidRPr="000901CA" w:rsidRDefault="00DF1030" w:rsidP="00FA20BA">
            <w:pPr>
              <w:jc w:val="both"/>
              <w:rPr>
                <w:sz w:val="23"/>
                <w:szCs w:val="23"/>
              </w:rPr>
            </w:pPr>
            <w:r w:rsidRPr="000901CA">
              <w:rPr>
                <w:sz w:val="23"/>
                <w:szCs w:val="23"/>
              </w:rPr>
              <w:t xml:space="preserve">- Como CEBs somos parte de la larga dinámica histórica de esa “otra iglesia” (como lo dice </w:t>
            </w:r>
            <w:proofErr w:type="spellStart"/>
            <w:r w:rsidRPr="000901CA">
              <w:rPr>
                <w:sz w:val="23"/>
                <w:szCs w:val="23"/>
              </w:rPr>
              <w:t>Comblín</w:t>
            </w:r>
            <w:proofErr w:type="spellEnd"/>
            <w:r w:rsidRPr="000901CA">
              <w:rPr>
                <w:sz w:val="23"/>
                <w:szCs w:val="23"/>
              </w:rPr>
              <w:t xml:space="preserve">), como ese otro modelo (comunitario, participativo) de Iglesia. No nos avergonzamos tratar de ser Iglesia de las y los pobres.  ¿Qué tendremos que hacer para fortalecer y hacer crecer ese modelo alternativo de Iglesia en el camino de Jesús? </w:t>
            </w:r>
          </w:p>
          <w:p w:rsidR="00011433" w:rsidRDefault="00011433" w:rsidP="00FA20BA">
            <w:pPr>
              <w:jc w:val="both"/>
            </w:pPr>
            <w:r>
              <w:t>_________________________________________________________________________</w:t>
            </w:r>
          </w:p>
          <w:p w:rsidR="00011433" w:rsidRPr="000901CA" w:rsidRDefault="00762DC0" w:rsidP="007564DD">
            <w:pPr>
              <w:jc w:val="center"/>
              <w:rPr>
                <w:i/>
                <w:lang w:val="en-US"/>
              </w:rPr>
            </w:pPr>
            <w:r w:rsidRPr="004F658B">
              <w:rPr>
                <w:i/>
                <w:sz w:val="20"/>
              </w:rPr>
              <w:t xml:space="preserve">Un aporte al servicio de la formación permanente en Comunidades Eclesiales de Base.  Iniciativa de y elaborado en El Salvador por Luis Van de Velde  - </w:t>
            </w:r>
            <w:proofErr w:type="spellStart"/>
            <w:r w:rsidRPr="004F658B">
              <w:rPr>
                <w:i/>
                <w:sz w:val="20"/>
              </w:rPr>
              <w:t>LVdV</w:t>
            </w:r>
            <w:proofErr w:type="spellEnd"/>
            <w:r w:rsidRPr="004F658B">
              <w:rPr>
                <w:i/>
                <w:sz w:val="20"/>
              </w:rPr>
              <w:t xml:space="preserve"> - (Movimiento Ecuménico de </w:t>
            </w:r>
            <w:proofErr w:type="spellStart"/>
            <w:r w:rsidRPr="004F658B">
              <w:rPr>
                <w:i/>
                <w:sz w:val="20"/>
              </w:rPr>
              <w:t>CEBs</w:t>
            </w:r>
            <w:proofErr w:type="spellEnd"/>
            <w:r w:rsidRPr="004F658B">
              <w:rPr>
                <w:i/>
                <w:sz w:val="20"/>
              </w:rPr>
              <w:t xml:space="preserve"> en Mejicanos “Alfonso, Miguel, Ernesto y Paula Acevedo”), en colaboración con Alberto Meléndez (CEB “Nuevo Amanecer” en San Bartolo) – AM – y Andreas </w:t>
            </w:r>
            <w:proofErr w:type="spellStart"/>
            <w:r w:rsidRPr="004F658B">
              <w:rPr>
                <w:i/>
                <w:sz w:val="20"/>
              </w:rPr>
              <w:t>Hugentobler</w:t>
            </w:r>
            <w:proofErr w:type="spellEnd"/>
            <w:r w:rsidRPr="004F658B">
              <w:rPr>
                <w:i/>
                <w:sz w:val="20"/>
              </w:rPr>
              <w:t xml:space="preserve"> – AH – (</w:t>
            </w:r>
            <w:proofErr w:type="spellStart"/>
            <w:r w:rsidRPr="004F658B">
              <w:rPr>
                <w:i/>
                <w:sz w:val="20"/>
              </w:rPr>
              <w:t>Fundahmer</w:t>
            </w:r>
            <w:proofErr w:type="spellEnd"/>
            <w:r w:rsidRPr="004F658B">
              <w:rPr>
                <w:i/>
                <w:sz w:val="20"/>
              </w:rPr>
              <w:t xml:space="preserve">).   </w:t>
            </w:r>
            <w:r>
              <w:rPr>
                <w:i/>
                <w:sz w:val="20"/>
              </w:rPr>
              <w:t xml:space="preserve"> </w:t>
            </w:r>
            <w:proofErr w:type="spellStart"/>
            <w:r>
              <w:rPr>
                <w:b/>
                <w:i/>
                <w:sz w:val="20"/>
              </w:rPr>
              <w:t>LVdV</w:t>
            </w:r>
            <w:proofErr w:type="spellEnd"/>
          </w:p>
        </w:tc>
        <w:tc>
          <w:tcPr>
            <w:tcW w:w="992" w:type="dxa"/>
          </w:tcPr>
          <w:p w:rsidR="00EE47BA" w:rsidRPr="000901CA" w:rsidRDefault="00EE47BA">
            <w:pPr>
              <w:rPr>
                <w:lang w:val="en-US"/>
              </w:rPr>
            </w:pPr>
          </w:p>
        </w:tc>
        <w:tc>
          <w:tcPr>
            <w:tcW w:w="8364" w:type="dxa"/>
          </w:tcPr>
          <w:p w:rsidR="0032323A" w:rsidRDefault="0057708D" w:rsidP="00314C54">
            <w:pPr>
              <w:jc w:val="center"/>
              <w:rPr>
                <w:b/>
                <w:sz w:val="36"/>
              </w:rPr>
            </w:pPr>
            <w:r>
              <w:rPr>
                <w:b/>
                <w:sz w:val="40"/>
              </w:rPr>
              <w:t xml:space="preserve"># 7.           </w:t>
            </w:r>
            <w:r w:rsidRPr="00944E01">
              <w:rPr>
                <w:b/>
                <w:sz w:val="40"/>
              </w:rPr>
              <w:t xml:space="preserve">“El Pueblo de Dios”  </w:t>
            </w:r>
            <w:r w:rsidRPr="00944E01">
              <w:rPr>
                <w:b/>
                <w:sz w:val="48"/>
              </w:rPr>
              <w:t xml:space="preserve"> </w:t>
            </w:r>
            <w:r w:rsidRPr="00944E01">
              <w:rPr>
                <w:b/>
                <w:sz w:val="36"/>
              </w:rPr>
              <w:t xml:space="preserve">Padre José </w:t>
            </w:r>
            <w:proofErr w:type="spellStart"/>
            <w:r w:rsidRPr="00944E01">
              <w:rPr>
                <w:b/>
                <w:sz w:val="36"/>
              </w:rPr>
              <w:t>Comblin</w:t>
            </w:r>
            <w:proofErr w:type="spellEnd"/>
            <w:r w:rsidRPr="00944E01">
              <w:rPr>
                <w:b/>
                <w:sz w:val="36"/>
              </w:rPr>
              <w:t xml:space="preserve">.  </w:t>
            </w:r>
          </w:p>
          <w:p w:rsidR="0057708D" w:rsidRPr="0032323A" w:rsidRDefault="0057708D" w:rsidP="00314C54">
            <w:pPr>
              <w:jc w:val="center"/>
              <w:rPr>
                <w:b/>
                <w:sz w:val="12"/>
              </w:rPr>
            </w:pPr>
          </w:p>
          <w:tbl>
            <w:tblPr>
              <w:tblStyle w:val="Tablaconcuadrcula"/>
              <w:tblW w:w="8109" w:type="dxa"/>
              <w:tblLayout w:type="fixed"/>
              <w:tblLook w:val="04A0" w:firstRow="1" w:lastRow="0" w:firstColumn="1" w:lastColumn="0" w:noHBand="0" w:noVBand="1"/>
            </w:tblPr>
            <w:tblGrid>
              <w:gridCol w:w="8109"/>
            </w:tblGrid>
            <w:tr w:rsidR="0032323A" w:rsidTr="00EB4622">
              <w:trPr>
                <w:trHeight w:val="547"/>
              </w:trPr>
              <w:tc>
                <w:tcPr>
                  <w:tcW w:w="8109" w:type="dxa"/>
                </w:tcPr>
                <w:p w:rsidR="0032323A" w:rsidRPr="0050723A" w:rsidRDefault="0032323A" w:rsidP="0032323A">
                  <w:pPr>
                    <w:jc w:val="center"/>
                    <w:rPr>
                      <w:b/>
                      <w:sz w:val="26"/>
                      <w:szCs w:val="26"/>
                    </w:rPr>
                  </w:pPr>
                  <w:r w:rsidRPr="0050723A">
                    <w:rPr>
                      <w:b/>
                      <w:sz w:val="24"/>
                      <w:szCs w:val="26"/>
                    </w:rPr>
                    <w:t xml:space="preserve">Reflexiones, aportes, desafíos para ser cada vez más comunidades eclesiales de base, Iglesia de Jesús, que anuncia y se compromete en la construcción del Reino de Dios. </w:t>
                  </w:r>
                </w:p>
              </w:tc>
            </w:tr>
          </w:tbl>
          <w:p w:rsidR="0050723A" w:rsidRPr="0050723A" w:rsidRDefault="0050723A" w:rsidP="00314C54">
            <w:pPr>
              <w:jc w:val="center"/>
              <w:rPr>
                <w:b/>
                <w:sz w:val="16"/>
                <w:szCs w:val="16"/>
                <w:vertAlign w:val="subscrip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3544"/>
            </w:tblGrid>
            <w:tr w:rsidR="00232DEA" w:rsidTr="00762DC0">
              <w:trPr>
                <w:trHeight w:val="771"/>
              </w:trPr>
              <w:tc>
                <w:tcPr>
                  <w:tcW w:w="4570" w:type="dxa"/>
                  <w:tcBorders>
                    <w:right w:val="single" w:sz="4" w:space="0" w:color="auto"/>
                  </w:tcBorders>
                </w:tcPr>
                <w:p w:rsidR="00232DEA" w:rsidRDefault="00232DEA" w:rsidP="00232DEA">
                  <w:pPr>
                    <w:jc w:val="center"/>
                    <w:rPr>
                      <w:b/>
                      <w:sz w:val="28"/>
                    </w:rPr>
                  </w:pPr>
                  <w:r>
                    <w:rPr>
                      <w:b/>
                      <w:sz w:val="28"/>
                    </w:rPr>
                    <w:t>II. LA HISTORIA DEL CONCEPTO DE PUEBLO DE DIOS</w:t>
                  </w:r>
                  <w:r w:rsidRPr="0050723A">
                    <w:rPr>
                      <w:b/>
                      <w:sz w:val="28"/>
                    </w:rPr>
                    <w:t xml:space="preserve">.  </w:t>
                  </w:r>
                </w:p>
                <w:p w:rsidR="00232DEA" w:rsidRDefault="00232DEA" w:rsidP="00232DEA">
                  <w:pPr>
                    <w:jc w:val="center"/>
                    <w:rPr>
                      <w:b/>
                      <w:sz w:val="28"/>
                    </w:rPr>
                  </w:pPr>
                  <w:r>
                    <w:rPr>
                      <w:b/>
                      <w:sz w:val="28"/>
                    </w:rPr>
                    <w:t xml:space="preserve">2. La “otra” Iglesia. </w:t>
                  </w:r>
                </w:p>
              </w:tc>
              <w:tc>
                <w:tcPr>
                  <w:tcW w:w="3544" w:type="dxa"/>
                  <w:tcBorders>
                    <w:top w:val="single" w:sz="4" w:space="0" w:color="auto"/>
                    <w:left w:val="single" w:sz="4" w:space="0" w:color="auto"/>
                    <w:bottom w:val="single" w:sz="4" w:space="0" w:color="auto"/>
                    <w:right w:val="single" w:sz="4" w:space="0" w:color="auto"/>
                  </w:tcBorders>
                </w:tcPr>
                <w:p w:rsidR="00232DEA" w:rsidRPr="00EB4622" w:rsidRDefault="00762DC0" w:rsidP="00314C54">
                  <w:pPr>
                    <w:jc w:val="center"/>
                    <w:rPr>
                      <w:b/>
                      <w:sz w:val="20"/>
                    </w:rPr>
                  </w:pPr>
                  <w:r>
                    <w:rPr>
                      <w:i/>
                    </w:rPr>
                    <w:t xml:space="preserve">Si se desea imprimir el texto es necesario revisar bien el tamaño y hacer los ajustes necesarios.  </w:t>
                  </w:r>
                </w:p>
              </w:tc>
            </w:tr>
          </w:tbl>
          <w:p w:rsidR="0050723A" w:rsidRPr="000901CA" w:rsidRDefault="0050723A" w:rsidP="00314C54">
            <w:pPr>
              <w:jc w:val="center"/>
              <w:rPr>
                <w:b/>
                <w:sz w:val="4"/>
              </w:rPr>
            </w:pPr>
          </w:p>
          <w:p w:rsidR="0057708D" w:rsidRPr="00944E01" w:rsidRDefault="0032323A" w:rsidP="0057708D">
            <w:pPr>
              <w:rPr>
                <w:b/>
                <w:sz w:val="36"/>
              </w:rPr>
            </w:pPr>
            <w:r w:rsidRPr="00C64E69">
              <w:rPr>
                <w:b/>
                <w:sz w:val="28"/>
              </w:rPr>
              <w:t>VER.</w:t>
            </w:r>
            <w:r w:rsidRPr="0032323A">
              <w:rPr>
                <w:sz w:val="28"/>
              </w:rPr>
              <w:t xml:space="preserve">  </w:t>
            </w:r>
          </w:p>
          <w:p w:rsidR="00CA4AC0" w:rsidRPr="00651C0A" w:rsidRDefault="007517F3" w:rsidP="00795A7C">
            <w:pPr>
              <w:jc w:val="both"/>
              <w:rPr>
                <w:sz w:val="23"/>
                <w:szCs w:val="23"/>
              </w:rPr>
            </w:pPr>
            <w:r w:rsidRPr="00651C0A">
              <w:rPr>
                <w:sz w:val="23"/>
                <w:szCs w:val="23"/>
              </w:rPr>
              <w:t>- ¿En qué momentos hemos sentido que la experiencia eclesial de las CEBs de verdad responde a esa “otra”</w:t>
            </w:r>
            <w:r w:rsidR="00774DD5" w:rsidRPr="00651C0A">
              <w:rPr>
                <w:sz w:val="23"/>
                <w:szCs w:val="23"/>
              </w:rPr>
              <w:t xml:space="preserve"> Iglesia (frente al modelo autoritario jerárquico)?</w:t>
            </w:r>
            <w:r w:rsidR="00806963" w:rsidRPr="00651C0A">
              <w:rPr>
                <w:sz w:val="23"/>
                <w:szCs w:val="23"/>
              </w:rPr>
              <w:t xml:space="preserve">  ¿Por qué seríamos “otro modelo” de la Iglesia?</w:t>
            </w:r>
          </w:p>
          <w:p w:rsidR="007517F3" w:rsidRPr="00651C0A" w:rsidRDefault="007517F3" w:rsidP="00795A7C">
            <w:pPr>
              <w:jc w:val="both"/>
              <w:rPr>
                <w:sz w:val="23"/>
                <w:szCs w:val="23"/>
              </w:rPr>
            </w:pPr>
            <w:r w:rsidRPr="00651C0A">
              <w:rPr>
                <w:sz w:val="23"/>
                <w:szCs w:val="23"/>
              </w:rPr>
              <w:t>- Al ver tantas contradicciones con el poder del párroco o del obispo</w:t>
            </w:r>
            <w:r w:rsidR="00774DD5" w:rsidRPr="00651C0A">
              <w:rPr>
                <w:sz w:val="23"/>
                <w:szCs w:val="23"/>
              </w:rPr>
              <w:t>, con sus prioridades pastorales y sus maneras de ser iglesia, ¿Cómo nos sentimos? ¿Dudamos? ¿Nos sentimos culpables? ¿Estamos convencidos de nuestro caminar?</w:t>
            </w:r>
          </w:p>
          <w:p w:rsidR="00774DD5" w:rsidRPr="00651C0A" w:rsidRDefault="00774DD5" w:rsidP="00795A7C">
            <w:pPr>
              <w:jc w:val="both"/>
              <w:rPr>
                <w:sz w:val="23"/>
                <w:szCs w:val="23"/>
              </w:rPr>
            </w:pPr>
            <w:r w:rsidRPr="00651C0A">
              <w:rPr>
                <w:sz w:val="23"/>
                <w:szCs w:val="23"/>
              </w:rPr>
              <w:t>- Hay riesgos que también hoy el modelo jerárquico se imponga, nos debilite, nos margine y desee aplastar ese “otro modelo” de Iglesia</w:t>
            </w:r>
            <w:proofErr w:type="gramStart"/>
            <w:r w:rsidRPr="00651C0A">
              <w:rPr>
                <w:sz w:val="23"/>
                <w:szCs w:val="23"/>
              </w:rPr>
              <w:t>?</w:t>
            </w:r>
            <w:proofErr w:type="gramEnd"/>
            <w:r w:rsidRPr="00651C0A">
              <w:rPr>
                <w:sz w:val="23"/>
                <w:szCs w:val="23"/>
              </w:rPr>
              <w:t xml:space="preserve">  ¿Dónde vemos intentos así?</w:t>
            </w:r>
            <w:r w:rsidR="00651C0A">
              <w:rPr>
                <w:sz w:val="23"/>
                <w:szCs w:val="23"/>
              </w:rPr>
              <w:t xml:space="preserve"> ¿Cómo evitarlo?</w:t>
            </w:r>
          </w:p>
          <w:p w:rsidR="00AA6CF4" w:rsidRPr="00762DC0" w:rsidRDefault="00AA6CF4" w:rsidP="00A76C80">
            <w:pPr>
              <w:jc w:val="both"/>
              <w:rPr>
                <w:sz w:val="2"/>
              </w:rPr>
            </w:pPr>
            <w:bookmarkStart w:id="0" w:name="_GoBack"/>
            <w:bookmarkEnd w:id="0"/>
          </w:p>
          <w:p w:rsidR="00774DD5" w:rsidRDefault="00736373" w:rsidP="00EB4622">
            <w:pPr>
              <w:ind w:right="175"/>
              <w:jc w:val="both"/>
            </w:pPr>
            <w:r w:rsidRPr="00736373">
              <w:rPr>
                <w:b/>
                <w:sz w:val="28"/>
              </w:rPr>
              <w:t xml:space="preserve">JUZGAR. </w:t>
            </w:r>
            <w:r>
              <w:rPr>
                <w:b/>
                <w:sz w:val="28"/>
              </w:rPr>
              <w:t xml:space="preserve"> </w:t>
            </w:r>
            <w:r w:rsidR="00774DD5">
              <w:t xml:space="preserve">Seguimos al Padre José </w:t>
            </w:r>
            <w:proofErr w:type="spellStart"/>
            <w:r w:rsidR="00774DD5">
              <w:t>Comblin</w:t>
            </w:r>
            <w:proofErr w:type="spellEnd"/>
            <w:r w:rsidR="00774DD5">
              <w:t xml:space="preserve"> </w:t>
            </w:r>
            <w:r w:rsidR="00EB4622">
              <w:t xml:space="preserve">en la segunda parte del capítulo II. </w:t>
            </w:r>
            <w:r w:rsidR="00774DD5">
              <w:t xml:space="preserve">  </w:t>
            </w:r>
          </w:p>
          <w:p w:rsidR="00774DD5" w:rsidRPr="00762DC0" w:rsidRDefault="00774DD5" w:rsidP="00A76C80">
            <w:pPr>
              <w:jc w:val="both"/>
              <w:rPr>
                <w:sz w:val="6"/>
              </w:rPr>
            </w:pPr>
          </w:p>
          <w:p w:rsidR="00774DD5" w:rsidRDefault="0057708D" w:rsidP="00A76C80">
            <w:pPr>
              <w:jc w:val="both"/>
              <w:rPr>
                <w:b/>
                <w:sz w:val="23"/>
                <w:szCs w:val="23"/>
              </w:rPr>
            </w:pPr>
            <w:r>
              <w:rPr>
                <w:b/>
                <w:i/>
                <w:sz w:val="23"/>
                <w:szCs w:val="23"/>
                <w:u w:val="single"/>
              </w:rPr>
              <w:t xml:space="preserve">1. </w:t>
            </w:r>
            <w:r w:rsidR="009F3ECD" w:rsidRPr="00651C0A">
              <w:rPr>
                <w:b/>
                <w:i/>
                <w:sz w:val="23"/>
                <w:szCs w:val="23"/>
                <w:u w:val="single"/>
              </w:rPr>
              <w:t>A partir del siglo XI</w:t>
            </w:r>
            <w:r w:rsidR="009F3ECD" w:rsidRPr="00651C0A">
              <w:rPr>
                <w:sz w:val="23"/>
                <w:szCs w:val="23"/>
              </w:rPr>
              <w:t xml:space="preserve"> aparecieron movimientos sociales que apelaron al pueblo y afirmaron la existencia del pueblo, encarando al predominio del clero.  Se dieron dos vertientes que se influenciaron mutuamente: (a) </w:t>
            </w:r>
            <w:r w:rsidR="009F3ECD" w:rsidRPr="00651C0A">
              <w:rPr>
                <w:b/>
                <w:sz w:val="23"/>
                <w:szCs w:val="23"/>
              </w:rPr>
              <w:t>movimientos sociales como las comunas, movimientos por la conquista de tierras,</w:t>
            </w:r>
            <w:r w:rsidR="009F3ECD" w:rsidRPr="00651C0A">
              <w:rPr>
                <w:sz w:val="23"/>
                <w:szCs w:val="23"/>
              </w:rPr>
              <w:t xml:space="preserve"> que se enfrentaron con la jerarquía que era gran propietaria y se sentía amenazada, (b) </w:t>
            </w:r>
            <w:r w:rsidR="009F3ECD" w:rsidRPr="00651C0A">
              <w:rPr>
                <w:b/>
                <w:sz w:val="23"/>
                <w:szCs w:val="23"/>
              </w:rPr>
              <w:t xml:space="preserve">movimientos espirituales luchando por una iglesia libre de corrupción, una iglesia evangélica, una iglesia pobre y de los pobres. </w:t>
            </w:r>
          </w:p>
          <w:p w:rsidR="00651C0A" w:rsidRPr="00762DC0" w:rsidRDefault="00651C0A" w:rsidP="00A76C80">
            <w:pPr>
              <w:jc w:val="both"/>
              <w:rPr>
                <w:b/>
                <w:sz w:val="14"/>
                <w:szCs w:val="23"/>
              </w:rPr>
            </w:pPr>
          </w:p>
          <w:tbl>
            <w:tblPr>
              <w:tblStyle w:val="Tablaconcuadrcula"/>
              <w:tblW w:w="8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66"/>
              <w:gridCol w:w="1989"/>
            </w:tblGrid>
            <w:tr w:rsidR="00651C0A" w:rsidTr="000901CA">
              <w:trPr>
                <w:trHeight w:val="2411"/>
              </w:trPr>
              <w:tc>
                <w:tcPr>
                  <w:tcW w:w="6266" w:type="dxa"/>
                </w:tcPr>
                <w:p w:rsidR="00651C0A" w:rsidRDefault="0057708D" w:rsidP="000901CA">
                  <w:pPr>
                    <w:jc w:val="both"/>
                    <w:rPr>
                      <w:sz w:val="23"/>
                      <w:szCs w:val="23"/>
                    </w:rPr>
                  </w:pPr>
                  <w:r>
                    <w:rPr>
                      <w:b/>
                      <w:i/>
                      <w:sz w:val="23"/>
                      <w:szCs w:val="23"/>
                      <w:u w:val="single"/>
                    </w:rPr>
                    <w:t xml:space="preserve">2. </w:t>
                  </w:r>
                  <w:r w:rsidR="00651C0A" w:rsidRPr="00651C0A">
                    <w:rPr>
                      <w:b/>
                      <w:i/>
                      <w:sz w:val="23"/>
                      <w:szCs w:val="23"/>
                      <w:u w:val="single"/>
                    </w:rPr>
                    <w:t>Finales del siglo XII</w:t>
                  </w:r>
                  <w:r w:rsidR="00651C0A" w:rsidRPr="00651C0A">
                    <w:rPr>
                      <w:sz w:val="23"/>
                      <w:szCs w:val="23"/>
                    </w:rPr>
                    <w:t xml:space="preserve"> encontramos </w:t>
                  </w:r>
                  <w:r w:rsidR="00651C0A">
                    <w:rPr>
                      <w:sz w:val="23"/>
                      <w:szCs w:val="23"/>
                    </w:rPr>
                    <w:t>a</w:t>
                  </w:r>
                  <w:r w:rsidR="00651C0A" w:rsidRPr="00651C0A">
                    <w:rPr>
                      <w:sz w:val="23"/>
                      <w:szCs w:val="23"/>
                    </w:rPr>
                    <w:t xml:space="preserve"> una figura simbólica muy importante a </w:t>
                  </w:r>
                  <w:r w:rsidR="00651C0A" w:rsidRPr="00651C0A">
                    <w:rPr>
                      <w:b/>
                      <w:sz w:val="23"/>
                      <w:szCs w:val="23"/>
                    </w:rPr>
                    <w:t>San Francisco de Asís como la realización de las aspiraciones de los movimientos populares.</w:t>
                  </w:r>
                  <w:r w:rsidR="00651C0A">
                    <w:rPr>
                      <w:b/>
                      <w:sz w:val="23"/>
                      <w:szCs w:val="23"/>
                    </w:rPr>
                    <w:t xml:space="preserve">  </w:t>
                  </w:r>
                  <w:r w:rsidR="00651C0A" w:rsidRPr="00651C0A">
                    <w:rPr>
                      <w:sz w:val="23"/>
                      <w:szCs w:val="23"/>
                    </w:rPr>
                    <w:t xml:space="preserve">Pero era evidente que </w:t>
                  </w:r>
                  <w:r w:rsidR="008E6BD4">
                    <w:rPr>
                      <w:sz w:val="23"/>
                      <w:szCs w:val="23"/>
                    </w:rPr>
                    <w:t xml:space="preserve">la </w:t>
                  </w:r>
                  <w:r w:rsidR="00651C0A" w:rsidRPr="00651C0A">
                    <w:rPr>
                      <w:sz w:val="23"/>
                      <w:szCs w:val="23"/>
                    </w:rPr>
                    <w:t>jerarquía no aceptaba que se generaliza</w:t>
                  </w:r>
                  <w:r w:rsidR="008E6BD4">
                    <w:rPr>
                      <w:sz w:val="23"/>
                      <w:szCs w:val="23"/>
                    </w:rPr>
                    <w:t>ra</w:t>
                  </w:r>
                  <w:r w:rsidR="00651C0A" w:rsidRPr="00651C0A">
                    <w:rPr>
                      <w:sz w:val="23"/>
                      <w:szCs w:val="23"/>
                    </w:rPr>
                    <w:t xml:space="preserve"> en la Iglesia el modo de vivir de Francisco. Hubo unos movimientos menos radi</w:t>
                  </w:r>
                  <w:r w:rsidR="008E6BD4">
                    <w:rPr>
                      <w:sz w:val="23"/>
                      <w:szCs w:val="23"/>
                    </w:rPr>
                    <w:t>c</w:t>
                  </w:r>
                  <w:r w:rsidR="00651C0A" w:rsidRPr="00651C0A">
                    <w:rPr>
                      <w:sz w:val="23"/>
                      <w:szCs w:val="23"/>
                    </w:rPr>
                    <w:t>ales como cofradías y las órdenes terceras,</w:t>
                  </w:r>
                  <w:r w:rsidR="00651C0A">
                    <w:rPr>
                      <w:sz w:val="23"/>
                      <w:szCs w:val="23"/>
                    </w:rPr>
                    <w:t xml:space="preserve"> </w:t>
                  </w:r>
                  <w:r w:rsidR="00651C0A" w:rsidRPr="00651C0A">
                    <w:rPr>
                      <w:sz w:val="23"/>
                      <w:szCs w:val="23"/>
                    </w:rPr>
                    <w:t xml:space="preserve">quienes procuraban una forma de promover a los laicos pero en tolerancia con el clero. </w:t>
                  </w:r>
                  <w:r w:rsidR="00651C0A" w:rsidRPr="00651C0A">
                    <w:rPr>
                      <w:b/>
                      <w:sz w:val="23"/>
                      <w:szCs w:val="23"/>
                    </w:rPr>
                    <w:t>Eran pasos importantes en el despertar</w:t>
                  </w:r>
                </w:p>
              </w:tc>
              <w:tc>
                <w:tcPr>
                  <w:tcW w:w="1989" w:type="dxa"/>
                </w:tcPr>
                <w:p w:rsidR="00651C0A" w:rsidRDefault="00651C0A" w:rsidP="00A76C80">
                  <w:pPr>
                    <w:jc w:val="both"/>
                    <w:rPr>
                      <w:sz w:val="23"/>
                      <w:szCs w:val="23"/>
                    </w:rPr>
                  </w:pPr>
                  <w:r>
                    <w:rPr>
                      <w:noProof/>
                      <w:sz w:val="23"/>
                      <w:szCs w:val="23"/>
                      <w:lang w:eastAsia="es-SV"/>
                    </w:rPr>
                    <w:drawing>
                      <wp:inline distT="0" distB="0" distL="0" distR="0" wp14:anchorId="0A366EE4" wp14:editId="6548E8D5">
                        <wp:extent cx="1127051" cy="1451404"/>
                        <wp:effectExtent l="0" t="0" r="0" b="0"/>
                        <wp:docPr id="1" name="Imagen 1" descr="C:\Documents and Settings\Propietario\Mis documentos\Mis imágenes\santos\San franci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santos\San francisc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2143" cy="1457962"/>
                                </a:xfrm>
                                <a:prstGeom prst="rect">
                                  <a:avLst/>
                                </a:prstGeom>
                                <a:noFill/>
                                <a:ln>
                                  <a:noFill/>
                                </a:ln>
                              </pic:spPr>
                            </pic:pic>
                          </a:graphicData>
                        </a:graphic>
                      </wp:inline>
                    </w:drawing>
                  </w:r>
                </w:p>
              </w:tc>
            </w:tr>
          </w:tbl>
          <w:p w:rsidR="00736373" w:rsidRPr="00736373" w:rsidRDefault="000901CA" w:rsidP="000901CA">
            <w:pPr>
              <w:jc w:val="both"/>
            </w:pPr>
            <w:proofErr w:type="gramStart"/>
            <w:r w:rsidRPr="00651C0A">
              <w:rPr>
                <w:b/>
                <w:sz w:val="23"/>
                <w:szCs w:val="23"/>
              </w:rPr>
              <w:t>del</w:t>
            </w:r>
            <w:proofErr w:type="gramEnd"/>
            <w:r w:rsidRPr="00651C0A">
              <w:rPr>
                <w:b/>
                <w:sz w:val="23"/>
                <w:szCs w:val="23"/>
              </w:rPr>
              <w:t xml:space="preserve"> pueblo creyente frente a la dominación jerárquica.</w:t>
            </w:r>
          </w:p>
        </w:tc>
      </w:tr>
      <w:tr w:rsidR="00C2352B" w:rsidTr="00762DC0">
        <w:trPr>
          <w:trHeight w:val="4150"/>
        </w:trPr>
        <w:tc>
          <w:tcPr>
            <w:tcW w:w="8363" w:type="dxa"/>
          </w:tcPr>
          <w:p w:rsidR="00C2352B" w:rsidRDefault="00EB4622" w:rsidP="00FA20BA">
            <w:pPr>
              <w:jc w:val="both"/>
              <w:rPr>
                <w:b/>
                <w:sz w:val="23"/>
                <w:szCs w:val="23"/>
              </w:rPr>
            </w:pPr>
            <w:r w:rsidRPr="0057708D">
              <w:rPr>
                <w:b/>
                <w:i/>
                <w:sz w:val="23"/>
                <w:szCs w:val="23"/>
                <w:u w:val="single"/>
              </w:rPr>
              <w:lastRenderedPageBreak/>
              <w:t>3. Finales del siglo XIV</w:t>
            </w:r>
            <w:r w:rsidRPr="00651C0A">
              <w:rPr>
                <w:sz w:val="23"/>
                <w:szCs w:val="23"/>
              </w:rPr>
              <w:t xml:space="preserve"> se dio una primera representación de una iglesia laica contestataria de los</w:t>
            </w:r>
            <w:r>
              <w:rPr>
                <w:sz w:val="23"/>
                <w:szCs w:val="23"/>
              </w:rPr>
              <w:t xml:space="preserve"> </w:t>
            </w:r>
            <w:r w:rsidRPr="001E1F42">
              <w:rPr>
                <w:sz w:val="23"/>
                <w:szCs w:val="23"/>
              </w:rPr>
              <w:t xml:space="preserve">poderes de la jerarquía con la teología del inglés John </w:t>
            </w:r>
            <w:proofErr w:type="spellStart"/>
            <w:r w:rsidRPr="001E1F42">
              <w:rPr>
                <w:sz w:val="23"/>
                <w:szCs w:val="23"/>
              </w:rPr>
              <w:t>Wyclif</w:t>
            </w:r>
            <w:proofErr w:type="spellEnd"/>
            <w:r w:rsidRPr="001E1F42">
              <w:rPr>
                <w:sz w:val="23"/>
                <w:szCs w:val="23"/>
              </w:rPr>
              <w:t>, quien fue condenado por</w:t>
            </w:r>
            <w:r>
              <w:rPr>
                <w:sz w:val="23"/>
                <w:szCs w:val="23"/>
              </w:rPr>
              <w:t xml:space="preserve"> el</w:t>
            </w:r>
            <w:r w:rsidRPr="001E1F42">
              <w:rPr>
                <w:sz w:val="23"/>
                <w:szCs w:val="23"/>
              </w:rPr>
              <w:t xml:space="preserve"> </w:t>
            </w:r>
            <w:r w:rsidR="00651C0A" w:rsidRPr="001E1F42">
              <w:rPr>
                <w:sz w:val="23"/>
                <w:szCs w:val="23"/>
              </w:rPr>
              <w:t xml:space="preserve">papa en 1377. </w:t>
            </w:r>
            <w:r w:rsidR="00C2352B" w:rsidRPr="001E1F42">
              <w:rPr>
                <w:sz w:val="23"/>
                <w:szCs w:val="23"/>
              </w:rPr>
              <w:t xml:space="preserve">Entre 1378 y 1415 se dio el </w:t>
            </w:r>
            <w:r w:rsidR="00C2352B" w:rsidRPr="0057708D">
              <w:rPr>
                <w:b/>
                <w:sz w:val="23"/>
                <w:szCs w:val="23"/>
              </w:rPr>
              <w:t>cism</w:t>
            </w:r>
            <w:r w:rsidR="008E6BD4" w:rsidRPr="0057708D">
              <w:rPr>
                <w:b/>
                <w:sz w:val="23"/>
                <w:szCs w:val="23"/>
              </w:rPr>
              <w:t>a</w:t>
            </w:r>
            <w:r w:rsidR="00C2352B" w:rsidRPr="0057708D">
              <w:rPr>
                <w:b/>
                <w:sz w:val="23"/>
                <w:szCs w:val="23"/>
              </w:rPr>
              <w:t xml:space="preserve"> de occidente</w:t>
            </w:r>
            <w:r w:rsidR="00C2352B" w:rsidRPr="001E1F42">
              <w:rPr>
                <w:sz w:val="23"/>
                <w:szCs w:val="23"/>
              </w:rPr>
              <w:t xml:space="preserve"> cuando había dos y después tres papas al mismo tiempo, peleándose </w:t>
            </w:r>
            <w:r w:rsidR="00157889" w:rsidRPr="001E1F42">
              <w:rPr>
                <w:sz w:val="23"/>
                <w:szCs w:val="23"/>
              </w:rPr>
              <w:t xml:space="preserve">entre ellos. Una nueva etapa de crisis en el poder del papa.  En el contexto del concilio de Constanza (1414-1418) nacieron </w:t>
            </w:r>
            <w:r w:rsidR="00157889" w:rsidRPr="001E1F42">
              <w:rPr>
                <w:b/>
                <w:sz w:val="23"/>
                <w:szCs w:val="23"/>
              </w:rPr>
              <w:t>eclesiologías alternativas conocidas con el nombre de “</w:t>
            </w:r>
            <w:proofErr w:type="spellStart"/>
            <w:r w:rsidR="00157889" w:rsidRPr="001E1F42">
              <w:rPr>
                <w:b/>
                <w:sz w:val="23"/>
                <w:szCs w:val="23"/>
              </w:rPr>
              <w:t>conciliarismo</w:t>
            </w:r>
            <w:proofErr w:type="spellEnd"/>
            <w:r w:rsidR="00157889" w:rsidRPr="001E1F42">
              <w:rPr>
                <w:b/>
                <w:sz w:val="23"/>
                <w:szCs w:val="23"/>
              </w:rPr>
              <w:t xml:space="preserve">” ya que proclamaron la superioridad del Concilio sobre papa solo. </w:t>
            </w:r>
          </w:p>
          <w:p w:rsidR="000901CA" w:rsidRPr="001E1F42" w:rsidRDefault="000901CA" w:rsidP="00FA20BA">
            <w:pPr>
              <w:jc w:val="both"/>
              <w:rPr>
                <w:b/>
                <w:sz w:val="23"/>
                <w:szCs w:val="23"/>
              </w:rPr>
            </w:pPr>
          </w:p>
          <w:tbl>
            <w:tblPr>
              <w:tblStyle w:val="Tablaconcuadrcula"/>
              <w:tblW w:w="8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0"/>
              <w:gridCol w:w="4739"/>
            </w:tblGrid>
            <w:tr w:rsidR="00F051AA" w:rsidRPr="001E1F42" w:rsidTr="003F4390">
              <w:trPr>
                <w:trHeight w:val="2327"/>
              </w:trPr>
              <w:tc>
                <w:tcPr>
                  <w:tcW w:w="3320" w:type="dxa"/>
                </w:tcPr>
                <w:p w:rsidR="00F051AA" w:rsidRPr="001E1F42" w:rsidRDefault="00F051AA" w:rsidP="00FA20BA">
                  <w:pPr>
                    <w:jc w:val="both"/>
                    <w:rPr>
                      <w:b/>
                      <w:sz w:val="23"/>
                      <w:szCs w:val="23"/>
                    </w:rPr>
                  </w:pPr>
                  <w:r w:rsidRPr="001E1F42">
                    <w:rPr>
                      <w:noProof/>
                      <w:sz w:val="23"/>
                      <w:szCs w:val="23"/>
                      <w:lang w:eastAsia="es-SV"/>
                    </w:rPr>
                    <w:drawing>
                      <wp:inline distT="0" distB="0" distL="0" distR="0" wp14:anchorId="19DE737C" wp14:editId="06010E7A">
                        <wp:extent cx="1995523" cy="1371600"/>
                        <wp:effectExtent l="0" t="0" r="5080" b="0"/>
                        <wp:docPr id="2" name="Imagen 2" descr="https://encrypted-tbn1.gstatic.com/images?q=tbn:ANd9GcScgLPQTcGeKuVxJkspRQNjLi1CtBBVYXzcCJPueYsL4FxcpiAK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cgLPQTcGeKuVxJkspRQNjLi1CtBBVYXzcCJPueYsL4FxcpiAK1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5643" cy="1371682"/>
                                </a:xfrm>
                                <a:prstGeom prst="rect">
                                  <a:avLst/>
                                </a:prstGeom>
                                <a:noFill/>
                                <a:ln>
                                  <a:noFill/>
                                </a:ln>
                              </pic:spPr>
                            </pic:pic>
                          </a:graphicData>
                        </a:graphic>
                      </wp:inline>
                    </w:drawing>
                  </w:r>
                </w:p>
              </w:tc>
              <w:tc>
                <w:tcPr>
                  <w:tcW w:w="4739" w:type="dxa"/>
                </w:tcPr>
                <w:p w:rsidR="00F051AA" w:rsidRPr="001E1F42" w:rsidRDefault="00F051AA" w:rsidP="00D302B9">
                  <w:pPr>
                    <w:jc w:val="both"/>
                    <w:rPr>
                      <w:b/>
                      <w:sz w:val="23"/>
                      <w:szCs w:val="23"/>
                    </w:rPr>
                  </w:pPr>
                  <w:r w:rsidRPr="001E1F42">
                    <w:rPr>
                      <w:sz w:val="23"/>
                      <w:szCs w:val="23"/>
                    </w:rPr>
                    <w:t xml:space="preserve">En el mismo período se dio el </w:t>
                  </w:r>
                  <w:r w:rsidRPr="001E1F42">
                    <w:rPr>
                      <w:b/>
                      <w:sz w:val="23"/>
                      <w:szCs w:val="23"/>
                    </w:rPr>
                    <w:t xml:space="preserve">movimiento </w:t>
                  </w:r>
                  <w:proofErr w:type="spellStart"/>
                  <w:r w:rsidRPr="001E1F42">
                    <w:rPr>
                      <w:b/>
                      <w:sz w:val="23"/>
                      <w:szCs w:val="23"/>
                    </w:rPr>
                    <w:t>hussita</w:t>
                  </w:r>
                  <w:proofErr w:type="spellEnd"/>
                  <w:r w:rsidRPr="001E1F42">
                    <w:rPr>
                      <w:b/>
                      <w:sz w:val="23"/>
                      <w:szCs w:val="23"/>
                    </w:rPr>
                    <w:t xml:space="preserve"> (</w:t>
                  </w:r>
                  <w:proofErr w:type="spellStart"/>
                  <w:r w:rsidRPr="001E1F42">
                    <w:rPr>
                      <w:b/>
                      <w:sz w:val="23"/>
                      <w:szCs w:val="23"/>
                    </w:rPr>
                    <w:t>Jan</w:t>
                  </w:r>
                  <w:proofErr w:type="spellEnd"/>
                  <w:r w:rsidRPr="001E1F42">
                    <w:rPr>
                      <w:b/>
                      <w:sz w:val="23"/>
                      <w:szCs w:val="23"/>
                    </w:rPr>
                    <w:t xml:space="preserve"> </w:t>
                  </w:r>
                  <w:proofErr w:type="spellStart"/>
                  <w:r w:rsidRPr="001E1F42">
                    <w:rPr>
                      <w:b/>
                      <w:sz w:val="23"/>
                      <w:szCs w:val="23"/>
                    </w:rPr>
                    <w:t>Hus</w:t>
                  </w:r>
                  <w:proofErr w:type="spellEnd"/>
                  <w:r w:rsidRPr="001E1F42">
                    <w:rPr>
                      <w:b/>
                      <w:sz w:val="23"/>
                      <w:szCs w:val="23"/>
                    </w:rPr>
                    <w:t>, héroe de la república checa)</w:t>
                  </w:r>
                  <w:r w:rsidRPr="001E1F42">
                    <w:rPr>
                      <w:sz w:val="23"/>
                      <w:szCs w:val="23"/>
                    </w:rPr>
                    <w:t xml:space="preserve"> que era a la vez una revolución de los pobres y una reforma de la Iglesia.  </w:t>
                  </w:r>
                  <w:proofErr w:type="spellStart"/>
                  <w:r w:rsidRPr="001E1F42">
                    <w:rPr>
                      <w:sz w:val="23"/>
                      <w:szCs w:val="23"/>
                    </w:rPr>
                    <w:t>Huss</w:t>
                  </w:r>
                  <w:proofErr w:type="spellEnd"/>
                  <w:r w:rsidRPr="001E1F42">
                    <w:rPr>
                      <w:sz w:val="23"/>
                      <w:szCs w:val="23"/>
                    </w:rPr>
                    <w:t xml:space="preserve"> fue quemado por orden del papa y con 4 cruzadas contra los católicos de Bohemia se quiso destruir toda resistencia popular que vivía de la herencia de </w:t>
                  </w:r>
                  <w:proofErr w:type="spellStart"/>
                  <w:r w:rsidRPr="001E1F42">
                    <w:rPr>
                      <w:sz w:val="23"/>
                      <w:szCs w:val="23"/>
                    </w:rPr>
                    <w:t>Jan</w:t>
                  </w:r>
                  <w:proofErr w:type="spellEnd"/>
                  <w:r w:rsidRPr="001E1F42">
                    <w:rPr>
                      <w:sz w:val="23"/>
                      <w:szCs w:val="23"/>
                    </w:rPr>
                    <w:t xml:space="preserve"> </w:t>
                  </w:r>
                  <w:proofErr w:type="spellStart"/>
                  <w:r w:rsidRPr="001E1F42">
                    <w:rPr>
                      <w:sz w:val="23"/>
                      <w:szCs w:val="23"/>
                    </w:rPr>
                    <w:t>Huss</w:t>
                  </w:r>
                  <w:proofErr w:type="spellEnd"/>
                  <w:r w:rsidRPr="001E1F42">
                    <w:rPr>
                      <w:sz w:val="23"/>
                      <w:szCs w:val="23"/>
                    </w:rPr>
                    <w:t xml:space="preserve">. </w:t>
                  </w:r>
                </w:p>
              </w:tc>
            </w:tr>
          </w:tbl>
          <w:p w:rsidR="000901CA" w:rsidRDefault="000901CA" w:rsidP="00157889">
            <w:pPr>
              <w:jc w:val="both"/>
              <w:rPr>
                <w:b/>
                <w:sz w:val="23"/>
                <w:szCs w:val="23"/>
              </w:rPr>
            </w:pPr>
          </w:p>
          <w:p w:rsidR="00C354E9" w:rsidRDefault="00D302B9" w:rsidP="00157889">
            <w:pPr>
              <w:jc w:val="both"/>
              <w:rPr>
                <w:sz w:val="23"/>
                <w:szCs w:val="23"/>
              </w:rPr>
            </w:pPr>
            <w:r w:rsidRPr="000901CA">
              <w:rPr>
                <w:b/>
                <w:sz w:val="23"/>
                <w:szCs w:val="23"/>
              </w:rPr>
              <w:t>Todas las aspiraciones del humanismo cristiano</w:t>
            </w:r>
            <w:r w:rsidRPr="001E1F42">
              <w:rPr>
                <w:sz w:val="23"/>
                <w:szCs w:val="23"/>
              </w:rPr>
              <w:t xml:space="preserve"> fueron sistemáticamente eliminadas por Roma.</w:t>
            </w:r>
            <w:r w:rsidR="000901CA">
              <w:rPr>
                <w:sz w:val="23"/>
                <w:szCs w:val="23"/>
              </w:rPr>
              <w:t xml:space="preserve"> </w:t>
            </w:r>
            <w:r w:rsidR="00157889" w:rsidRPr="001E1F42">
              <w:rPr>
                <w:sz w:val="23"/>
                <w:szCs w:val="23"/>
              </w:rPr>
              <w:t xml:space="preserve">Reconocemos en ese tiempo también lo que se llama </w:t>
            </w:r>
            <w:r w:rsidR="00157889" w:rsidRPr="001E1F42">
              <w:rPr>
                <w:b/>
                <w:sz w:val="23"/>
                <w:szCs w:val="23"/>
              </w:rPr>
              <w:t>la mística flamenca (sobre todo mujeres),</w:t>
            </w:r>
            <w:r w:rsidR="00157889" w:rsidRPr="001E1F42">
              <w:rPr>
                <w:sz w:val="23"/>
                <w:szCs w:val="23"/>
              </w:rPr>
              <w:t xml:space="preserve"> tratando de ser un pueblo cristiano formado, culto, dedicado a la fe. Su espiritualidad no nacía de la jerarquía.  </w:t>
            </w:r>
            <w:proofErr w:type="spellStart"/>
            <w:r w:rsidR="00157889" w:rsidRPr="001E1F42">
              <w:rPr>
                <w:sz w:val="23"/>
                <w:szCs w:val="23"/>
              </w:rPr>
              <w:t>Hildegarda</w:t>
            </w:r>
            <w:proofErr w:type="spellEnd"/>
            <w:r w:rsidR="00157889" w:rsidRPr="001E1F42">
              <w:rPr>
                <w:sz w:val="23"/>
                <w:szCs w:val="23"/>
              </w:rPr>
              <w:t xml:space="preserve"> von </w:t>
            </w:r>
            <w:proofErr w:type="spellStart"/>
            <w:r w:rsidR="00157889" w:rsidRPr="001E1F42">
              <w:rPr>
                <w:sz w:val="23"/>
                <w:szCs w:val="23"/>
              </w:rPr>
              <w:t>Bingen</w:t>
            </w:r>
            <w:proofErr w:type="spellEnd"/>
            <w:r w:rsidR="00157889" w:rsidRPr="001E1F42">
              <w:rPr>
                <w:sz w:val="23"/>
                <w:szCs w:val="23"/>
              </w:rPr>
              <w:t xml:space="preserve">, </w:t>
            </w:r>
            <w:proofErr w:type="spellStart"/>
            <w:r w:rsidR="00157889" w:rsidRPr="001E1F42">
              <w:rPr>
                <w:sz w:val="23"/>
                <w:szCs w:val="23"/>
              </w:rPr>
              <w:t>Hadewich</w:t>
            </w:r>
            <w:proofErr w:type="spellEnd"/>
            <w:r w:rsidR="00157889" w:rsidRPr="001E1F42">
              <w:rPr>
                <w:sz w:val="23"/>
                <w:szCs w:val="23"/>
              </w:rPr>
              <w:t xml:space="preserve"> de Amberes</w:t>
            </w:r>
            <w:r w:rsidR="00C354E9" w:rsidRPr="001E1F42">
              <w:rPr>
                <w:sz w:val="23"/>
                <w:szCs w:val="23"/>
              </w:rPr>
              <w:t xml:space="preserve"> y otras</w:t>
            </w:r>
            <w:r w:rsidR="00C354E9" w:rsidRPr="001E1F42">
              <w:rPr>
                <w:b/>
                <w:sz w:val="23"/>
                <w:szCs w:val="23"/>
              </w:rPr>
              <w:t>.  El movimiento de las beguinas</w:t>
            </w:r>
            <w:r w:rsidR="00C354E9" w:rsidRPr="001E1F42">
              <w:rPr>
                <w:sz w:val="23"/>
                <w:szCs w:val="23"/>
              </w:rPr>
              <w:t xml:space="preserve"> también nació en ese tiempo. </w:t>
            </w:r>
            <w:r w:rsidR="00F051AA" w:rsidRPr="001E1F42">
              <w:rPr>
                <w:sz w:val="23"/>
                <w:szCs w:val="23"/>
              </w:rPr>
              <w:t xml:space="preserve">  </w:t>
            </w:r>
            <w:r w:rsidR="00C354E9" w:rsidRPr="001E1F42">
              <w:rPr>
                <w:sz w:val="23"/>
                <w:szCs w:val="23"/>
              </w:rPr>
              <w:t xml:space="preserve">Nace </w:t>
            </w:r>
            <w:r w:rsidR="00C354E9" w:rsidRPr="001E1F42">
              <w:rPr>
                <w:b/>
                <w:sz w:val="23"/>
                <w:szCs w:val="23"/>
              </w:rPr>
              <w:t>“la devoción moderna”</w:t>
            </w:r>
            <w:r w:rsidR="00C354E9" w:rsidRPr="001E1F42">
              <w:rPr>
                <w:sz w:val="23"/>
                <w:szCs w:val="23"/>
              </w:rPr>
              <w:t xml:space="preserve"> con retorno a la Biblia, con una vida sana sin corrupción en clara oposición a las grandes desviaciones del clero.  </w:t>
            </w:r>
            <w:r w:rsidR="00F051AA" w:rsidRPr="001E1F42">
              <w:rPr>
                <w:sz w:val="23"/>
                <w:szCs w:val="23"/>
              </w:rPr>
              <w:t xml:space="preserve"> </w:t>
            </w:r>
            <w:r w:rsidR="00C354E9" w:rsidRPr="001E1F42">
              <w:rPr>
                <w:sz w:val="23"/>
                <w:szCs w:val="23"/>
              </w:rPr>
              <w:t xml:space="preserve">Aparecieron también </w:t>
            </w:r>
            <w:r w:rsidR="00C354E9" w:rsidRPr="001E1F42">
              <w:rPr>
                <w:b/>
                <w:sz w:val="23"/>
                <w:szCs w:val="23"/>
              </w:rPr>
              <w:t>grandes humanistas cristianos como Erasmo y Tomas More,</w:t>
            </w:r>
            <w:r w:rsidR="00C354E9" w:rsidRPr="001E1F42">
              <w:rPr>
                <w:sz w:val="23"/>
                <w:szCs w:val="23"/>
              </w:rPr>
              <w:t xml:space="preserve"> quienes querían reformar la Iglesia de manera pacífica sin </w:t>
            </w:r>
            <w:r w:rsidR="008E6BD4">
              <w:rPr>
                <w:sz w:val="23"/>
                <w:szCs w:val="23"/>
              </w:rPr>
              <w:t>cuestionar</w:t>
            </w:r>
            <w:r w:rsidR="00C354E9" w:rsidRPr="001E1F42">
              <w:rPr>
                <w:sz w:val="23"/>
                <w:szCs w:val="23"/>
              </w:rPr>
              <w:t xml:space="preserve"> la estructura. Sin embargo el espíritu humanista ha sido reprimido con crueldad.  En todo ese tiempo el pueblo no logró articularse. El pueblo tenía que mantener su boca cerrada.</w:t>
            </w:r>
          </w:p>
          <w:p w:rsidR="0057708D" w:rsidRPr="001E1F42" w:rsidRDefault="0057708D" w:rsidP="00157889">
            <w:pPr>
              <w:jc w:val="both"/>
              <w:rPr>
                <w:sz w:val="23"/>
                <w:szCs w:val="23"/>
              </w:rPr>
            </w:pPr>
          </w:p>
          <w:p w:rsidR="00F051AA" w:rsidRPr="001E1F42" w:rsidRDefault="0057708D" w:rsidP="00157889">
            <w:pPr>
              <w:jc w:val="both"/>
              <w:rPr>
                <w:sz w:val="23"/>
                <w:szCs w:val="23"/>
              </w:rPr>
            </w:pPr>
            <w:r w:rsidRPr="0057708D">
              <w:rPr>
                <w:b/>
                <w:i/>
                <w:sz w:val="23"/>
                <w:szCs w:val="23"/>
                <w:u w:val="single"/>
              </w:rPr>
              <w:t xml:space="preserve">4. </w:t>
            </w:r>
            <w:r w:rsidR="00C354E9" w:rsidRPr="0057708D">
              <w:rPr>
                <w:b/>
                <w:i/>
                <w:sz w:val="23"/>
                <w:szCs w:val="23"/>
                <w:u w:val="single"/>
              </w:rPr>
              <w:t>A partir de la Reforma protestante</w:t>
            </w:r>
            <w:r w:rsidR="00C354E9" w:rsidRPr="001E1F42">
              <w:rPr>
                <w:sz w:val="23"/>
                <w:szCs w:val="23"/>
              </w:rPr>
              <w:t xml:space="preserve"> (Lutero, Calvino, </w:t>
            </w:r>
            <w:proofErr w:type="spellStart"/>
            <w:r w:rsidR="00C354E9" w:rsidRPr="001E1F42">
              <w:rPr>
                <w:sz w:val="23"/>
                <w:szCs w:val="23"/>
              </w:rPr>
              <w:t>Zuinglio</w:t>
            </w:r>
            <w:proofErr w:type="spellEnd"/>
            <w:r w:rsidR="00C354E9" w:rsidRPr="001E1F42">
              <w:rPr>
                <w:sz w:val="23"/>
                <w:szCs w:val="23"/>
              </w:rPr>
              <w:t xml:space="preserve"> y otros) la cristiandad estaba </w:t>
            </w:r>
            <w:r w:rsidR="00D302B9" w:rsidRPr="001E1F42">
              <w:rPr>
                <w:sz w:val="23"/>
                <w:szCs w:val="23"/>
              </w:rPr>
              <w:t>dividida en dos polos; uno que invocaba la</w:t>
            </w:r>
            <w:r w:rsidR="00D302B9">
              <w:rPr>
                <w:sz w:val="23"/>
                <w:szCs w:val="23"/>
              </w:rPr>
              <w:t xml:space="preserve"> </w:t>
            </w:r>
            <w:r w:rsidR="00D302B9" w:rsidRPr="001E1F42">
              <w:rPr>
                <w:sz w:val="23"/>
                <w:szCs w:val="23"/>
              </w:rPr>
              <w:t>jerarquía y su poder,</w:t>
            </w:r>
            <w:r w:rsidR="00D302B9">
              <w:rPr>
                <w:sz w:val="23"/>
                <w:szCs w:val="23"/>
              </w:rPr>
              <w:t xml:space="preserve"> </w:t>
            </w:r>
            <w:r w:rsidR="00D302B9" w:rsidRPr="001E1F42">
              <w:rPr>
                <w:sz w:val="23"/>
                <w:szCs w:val="23"/>
              </w:rPr>
              <w:t>y el otro</w:t>
            </w:r>
          </w:p>
          <w:tbl>
            <w:tblPr>
              <w:tblStyle w:val="Tablaconcuadrcula"/>
              <w:tblW w:w="8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2"/>
              <w:gridCol w:w="3919"/>
              <w:gridCol w:w="2252"/>
            </w:tblGrid>
            <w:tr w:rsidR="00F051AA" w:rsidRPr="001E1F42" w:rsidTr="003F4390">
              <w:trPr>
                <w:trHeight w:val="1976"/>
              </w:trPr>
              <w:tc>
                <w:tcPr>
                  <w:tcW w:w="1922" w:type="dxa"/>
                </w:tcPr>
                <w:p w:rsidR="00F051AA" w:rsidRPr="001E1F42" w:rsidRDefault="00F051AA" w:rsidP="00157889">
                  <w:pPr>
                    <w:jc w:val="both"/>
                    <w:rPr>
                      <w:sz w:val="23"/>
                      <w:szCs w:val="23"/>
                    </w:rPr>
                  </w:pPr>
                  <w:r w:rsidRPr="001E1F42">
                    <w:rPr>
                      <w:noProof/>
                      <w:sz w:val="23"/>
                      <w:szCs w:val="23"/>
                      <w:lang w:eastAsia="es-SV"/>
                    </w:rPr>
                    <w:drawing>
                      <wp:inline distT="0" distB="0" distL="0" distR="0" wp14:anchorId="71951B29" wp14:editId="003FE09F">
                        <wp:extent cx="1103494" cy="1148316"/>
                        <wp:effectExtent l="0" t="0" r="1905" b="0"/>
                        <wp:docPr id="3" name="Imagen 3" descr="https://encrypted-tbn0.gstatic.com/images?q=tbn:ANd9GcSSs_lwD7Lz5t3_QXVvOuOUs04VytS46WTTiRSvVxKfHzCumBi0lzKabj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Ss_lwD7Lz5t3_QXVvOuOUs04VytS46WTTiRSvVxKfHzCumBi0lzKabj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417" cy="1156561"/>
                                </a:xfrm>
                                <a:prstGeom prst="rect">
                                  <a:avLst/>
                                </a:prstGeom>
                                <a:noFill/>
                                <a:ln>
                                  <a:noFill/>
                                </a:ln>
                              </pic:spPr>
                            </pic:pic>
                          </a:graphicData>
                        </a:graphic>
                      </wp:inline>
                    </w:drawing>
                  </w:r>
                </w:p>
              </w:tc>
              <w:tc>
                <w:tcPr>
                  <w:tcW w:w="3919" w:type="dxa"/>
                </w:tcPr>
                <w:p w:rsidR="00F051AA" w:rsidRPr="001E1F42" w:rsidRDefault="00F051AA" w:rsidP="00F051AA">
                  <w:pPr>
                    <w:jc w:val="both"/>
                    <w:rPr>
                      <w:i/>
                      <w:sz w:val="23"/>
                      <w:szCs w:val="23"/>
                    </w:rPr>
                  </w:pPr>
                  <w:proofErr w:type="gramStart"/>
                  <w:r w:rsidRPr="001E1F42">
                    <w:rPr>
                      <w:sz w:val="23"/>
                      <w:szCs w:val="23"/>
                    </w:rPr>
                    <w:t>invocando</w:t>
                  </w:r>
                  <w:proofErr w:type="gramEnd"/>
                  <w:r w:rsidRPr="001E1F42">
                    <w:rPr>
                      <w:sz w:val="23"/>
                      <w:szCs w:val="23"/>
                    </w:rPr>
                    <w:t xml:space="preserve"> el pueblo cristiano contando con el poder de la biblia.  </w:t>
                  </w:r>
                  <w:r w:rsidR="00D302B9">
                    <w:rPr>
                      <w:sz w:val="23"/>
                      <w:szCs w:val="23"/>
                    </w:rPr>
                    <w:t xml:space="preserve">  </w:t>
                  </w:r>
                  <w:r w:rsidRPr="001E1F42">
                    <w:rPr>
                      <w:i/>
                      <w:sz w:val="23"/>
                      <w:szCs w:val="23"/>
                    </w:rPr>
                    <w:t xml:space="preserve">- fotos: izquierda Lutero, derecho Calvino - </w:t>
                  </w:r>
                </w:p>
                <w:p w:rsidR="00F051AA" w:rsidRPr="001E1F42" w:rsidRDefault="00D302B9" w:rsidP="00D302B9">
                  <w:pPr>
                    <w:jc w:val="both"/>
                    <w:rPr>
                      <w:sz w:val="23"/>
                      <w:szCs w:val="23"/>
                    </w:rPr>
                  </w:pPr>
                  <w:r w:rsidRPr="001E1F42">
                    <w:rPr>
                      <w:sz w:val="23"/>
                      <w:szCs w:val="23"/>
                    </w:rPr>
                    <w:t>En vez de escuchar la voz de esa “otra” Iglesia</w:t>
                  </w:r>
                  <w:r>
                    <w:rPr>
                      <w:sz w:val="23"/>
                      <w:szCs w:val="23"/>
                    </w:rPr>
                    <w:t xml:space="preserve"> </w:t>
                  </w:r>
                  <w:r w:rsidRPr="001E1F42">
                    <w:rPr>
                      <w:sz w:val="23"/>
                      <w:szCs w:val="23"/>
                    </w:rPr>
                    <w:t>que se manifestaba desde la Reforma</w:t>
                  </w:r>
                  <w:r>
                    <w:rPr>
                      <w:sz w:val="23"/>
                      <w:szCs w:val="23"/>
                    </w:rPr>
                    <w:t xml:space="preserve"> </w:t>
                  </w:r>
                  <w:r w:rsidRPr="001E1F42">
                    <w:rPr>
                      <w:sz w:val="23"/>
                      <w:szCs w:val="23"/>
                    </w:rPr>
                    <w:t xml:space="preserve">la Iglesia católica hizo </w:t>
                  </w:r>
                  <w:r w:rsidRPr="001E1F42">
                    <w:rPr>
                      <w:b/>
                      <w:sz w:val="23"/>
                      <w:szCs w:val="23"/>
                    </w:rPr>
                    <w:t>la Contra Reforma regresando</w:t>
                  </w:r>
                  <w:r>
                    <w:rPr>
                      <w:b/>
                      <w:sz w:val="23"/>
                      <w:szCs w:val="23"/>
                    </w:rPr>
                    <w:t xml:space="preserve"> </w:t>
                  </w:r>
                  <w:r w:rsidRPr="001E1F42">
                    <w:rPr>
                      <w:b/>
                      <w:sz w:val="23"/>
                      <w:szCs w:val="23"/>
                    </w:rPr>
                    <w:t xml:space="preserve">y </w:t>
                  </w:r>
                </w:p>
              </w:tc>
              <w:tc>
                <w:tcPr>
                  <w:tcW w:w="2252" w:type="dxa"/>
                </w:tcPr>
                <w:p w:rsidR="00F051AA" w:rsidRPr="001E1F42" w:rsidRDefault="00F051AA" w:rsidP="00157889">
                  <w:pPr>
                    <w:jc w:val="both"/>
                    <w:rPr>
                      <w:sz w:val="23"/>
                      <w:szCs w:val="23"/>
                    </w:rPr>
                  </w:pPr>
                  <w:r w:rsidRPr="001E1F42">
                    <w:rPr>
                      <w:noProof/>
                      <w:sz w:val="23"/>
                      <w:szCs w:val="23"/>
                      <w:lang w:eastAsia="es-SV"/>
                    </w:rPr>
                    <w:drawing>
                      <wp:inline distT="0" distB="0" distL="0" distR="0" wp14:anchorId="2D98D674" wp14:editId="5B67FDCD">
                        <wp:extent cx="1244008" cy="1244008"/>
                        <wp:effectExtent l="0" t="0" r="0" b="0"/>
                        <wp:docPr id="4" name="Imagen 4" descr="https://encrypted-tbn3.gstatic.com/images?q=tbn:ANd9GcTg2stxk_uukcBv7sudxOcNhlgxWpmM9ebp8eOh824noZa83GD2GjwUue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g2stxk_uukcBv7sudxOcNhlgxWpmM9ebp8eOh824noZa83GD2GjwUueX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164" cy="1244164"/>
                                </a:xfrm>
                                <a:prstGeom prst="rect">
                                  <a:avLst/>
                                </a:prstGeom>
                                <a:noFill/>
                                <a:ln>
                                  <a:noFill/>
                                </a:ln>
                              </pic:spPr>
                            </pic:pic>
                          </a:graphicData>
                        </a:graphic>
                      </wp:inline>
                    </w:drawing>
                  </w:r>
                </w:p>
              </w:tc>
            </w:tr>
          </w:tbl>
          <w:p w:rsidR="009A78A2" w:rsidRPr="001E1F42" w:rsidRDefault="000901CA" w:rsidP="000901CA">
            <w:pPr>
              <w:jc w:val="both"/>
              <w:rPr>
                <w:sz w:val="23"/>
                <w:szCs w:val="23"/>
              </w:rPr>
            </w:pPr>
            <w:proofErr w:type="gramStart"/>
            <w:r w:rsidRPr="001E1F42">
              <w:rPr>
                <w:b/>
                <w:sz w:val="23"/>
                <w:szCs w:val="23"/>
              </w:rPr>
              <w:t>consolidando</w:t>
            </w:r>
            <w:proofErr w:type="gramEnd"/>
            <w:r w:rsidRPr="001E1F42">
              <w:rPr>
                <w:b/>
                <w:sz w:val="23"/>
                <w:szCs w:val="23"/>
              </w:rPr>
              <w:t xml:space="preserve"> el pasado y sus estructuras. El pueblo se quedó afuera.</w:t>
            </w:r>
          </w:p>
        </w:tc>
        <w:tc>
          <w:tcPr>
            <w:tcW w:w="992" w:type="dxa"/>
          </w:tcPr>
          <w:p w:rsidR="00C2352B" w:rsidRDefault="00C2352B"/>
        </w:tc>
        <w:tc>
          <w:tcPr>
            <w:tcW w:w="8364" w:type="dxa"/>
          </w:tcPr>
          <w:p w:rsidR="00D302B9" w:rsidRPr="001E1F42" w:rsidRDefault="00D302B9" w:rsidP="00D302B9">
            <w:pPr>
              <w:jc w:val="both"/>
              <w:rPr>
                <w:sz w:val="23"/>
                <w:szCs w:val="23"/>
              </w:rPr>
            </w:pPr>
            <w:r w:rsidRPr="001E1F42">
              <w:rPr>
                <w:sz w:val="23"/>
                <w:szCs w:val="23"/>
              </w:rPr>
              <w:t xml:space="preserve">Los jesuitas eran los militantes de la Iglesia católica contra los protestantes. Ser católico era ser obediente. Santidad era igual a obediencia, sumisión a la jerarquía. </w:t>
            </w:r>
          </w:p>
          <w:p w:rsidR="009A78A2" w:rsidRPr="001E1F42" w:rsidRDefault="00D302B9" w:rsidP="00D302B9">
            <w:pPr>
              <w:jc w:val="both"/>
              <w:rPr>
                <w:sz w:val="23"/>
                <w:szCs w:val="23"/>
              </w:rPr>
            </w:pPr>
            <w:r>
              <w:rPr>
                <w:sz w:val="24"/>
              </w:rPr>
              <w:t xml:space="preserve">La Reforma protestante nació desde las aspiraciones de libertad del pueblo cristiano y del deseo de los doctores de volver a la Biblia y a la Iglesia primitiva.  Sin embargo el </w:t>
            </w:r>
            <w:proofErr w:type="spellStart"/>
            <w:r>
              <w:rPr>
                <w:sz w:val="24"/>
              </w:rPr>
              <w:t>pueblo</w:t>
            </w:r>
            <w:r w:rsidR="001E1F42" w:rsidRPr="001E1F42">
              <w:rPr>
                <w:sz w:val="23"/>
                <w:szCs w:val="23"/>
              </w:rPr>
              <w:t>tampoco</w:t>
            </w:r>
            <w:proofErr w:type="spellEnd"/>
            <w:r w:rsidR="001E1F42" w:rsidRPr="001E1F42">
              <w:rPr>
                <w:sz w:val="23"/>
                <w:szCs w:val="23"/>
              </w:rPr>
              <w:t xml:space="preserve"> tuvo participación ni en las Iglesias luteranas, anglicana, calvinistas.   El </w:t>
            </w:r>
            <w:r w:rsidR="001E1F42" w:rsidRPr="001E1F42">
              <w:rPr>
                <w:b/>
                <w:sz w:val="23"/>
                <w:szCs w:val="23"/>
              </w:rPr>
              <w:t>movimiento anabaptista en Inglaterra</w:t>
            </w:r>
            <w:r w:rsidR="001E1F42" w:rsidRPr="001E1F42">
              <w:rPr>
                <w:sz w:val="23"/>
                <w:szCs w:val="23"/>
              </w:rPr>
              <w:t xml:space="preserve"> trató de fortalecer una sociedad (entre 1640 y 1660) que respetaba al pueblo.  Es decir: rechazado por la Iglesia católica y por las iglesias nacidas de la Reforma, el pueblo de Dios se manifestaba en una secta paralela.  Más tarde </w:t>
            </w:r>
            <w:r w:rsidR="009A78A2" w:rsidRPr="001E1F42">
              <w:rPr>
                <w:sz w:val="23"/>
                <w:szCs w:val="23"/>
              </w:rPr>
              <w:t xml:space="preserve">los descendientes de ese movimiento se fueron para los EEUU donde crearon dinamismos de cristianismos de iglesias libres (sin jerarquía), independientes de las iglesias históricas.  </w:t>
            </w:r>
          </w:p>
          <w:p w:rsidR="001E1F42" w:rsidRPr="000901CA" w:rsidRDefault="001E1F42" w:rsidP="009A78A2">
            <w:pPr>
              <w:jc w:val="both"/>
              <w:rPr>
                <w:sz w:val="16"/>
                <w:szCs w:val="23"/>
              </w:rPr>
            </w:pPr>
          </w:p>
          <w:p w:rsidR="009A78A2" w:rsidRPr="001E1F42" w:rsidRDefault="0057708D" w:rsidP="009A78A2">
            <w:pPr>
              <w:jc w:val="both"/>
              <w:rPr>
                <w:sz w:val="23"/>
                <w:szCs w:val="23"/>
              </w:rPr>
            </w:pPr>
            <w:r w:rsidRPr="0057708D">
              <w:rPr>
                <w:b/>
                <w:i/>
                <w:sz w:val="23"/>
                <w:szCs w:val="23"/>
                <w:u w:val="single"/>
              </w:rPr>
              <w:t xml:space="preserve">5. </w:t>
            </w:r>
            <w:r w:rsidR="005C545F" w:rsidRPr="0057708D">
              <w:rPr>
                <w:b/>
                <w:i/>
                <w:sz w:val="23"/>
                <w:szCs w:val="23"/>
                <w:u w:val="single"/>
              </w:rPr>
              <w:t xml:space="preserve">En Europa evolucionó una separación creciente entre el pueblo y la iglesia.  </w:t>
            </w:r>
          </w:p>
          <w:p w:rsidR="005C545F" w:rsidRDefault="005C545F" w:rsidP="009A78A2">
            <w:pPr>
              <w:jc w:val="both"/>
              <w:rPr>
                <w:sz w:val="23"/>
                <w:szCs w:val="23"/>
              </w:rPr>
            </w:pPr>
            <w:r w:rsidRPr="001E1F42">
              <w:rPr>
                <w:b/>
                <w:sz w:val="23"/>
                <w:szCs w:val="23"/>
              </w:rPr>
              <w:t>En el siglo XVIII el concepto de pueblo refería a los obreros de las fábricas, labradores y artesanos, es decir, los pobres.</w:t>
            </w:r>
            <w:r w:rsidRPr="001E1F42">
              <w:rPr>
                <w:sz w:val="23"/>
                <w:szCs w:val="23"/>
              </w:rPr>
              <w:t xml:space="preserve">  Pero la burguesía utilizó a los pobres, el pueblo, en su lucha contra la jerarquía y la nobleza.  Recordemos que también en América Latina los indígenas fueron convocados para sacrificarse en la lucha por la independencia para dar la victoria a las élites locales que reservaron el poder. </w:t>
            </w:r>
          </w:p>
          <w:p w:rsidR="000901CA" w:rsidRPr="000901CA" w:rsidRDefault="000901CA" w:rsidP="009A78A2">
            <w:pPr>
              <w:jc w:val="both"/>
              <w:rPr>
                <w:sz w:val="10"/>
                <w:szCs w:val="23"/>
              </w:rPr>
            </w:pPr>
          </w:p>
          <w:p w:rsidR="001E1F42" w:rsidRDefault="005C545F" w:rsidP="005C545F">
            <w:pPr>
              <w:jc w:val="both"/>
              <w:rPr>
                <w:sz w:val="23"/>
                <w:szCs w:val="23"/>
              </w:rPr>
            </w:pPr>
            <w:r w:rsidRPr="001E1F42">
              <w:rPr>
                <w:b/>
                <w:sz w:val="23"/>
                <w:szCs w:val="23"/>
              </w:rPr>
              <w:t>Hasta finales del siglo XIX la Iglesia luchaba contra la burguesía y contra el protestantismo. Y no comprendió lo que estaba sucediendo en el mundo:</w:t>
            </w:r>
            <w:r w:rsidRPr="001E1F42">
              <w:rPr>
                <w:sz w:val="23"/>
                <w:szCs w:val="23"/>
              </w:rPr>
              <w:t xml:space="preserve"> la ciencia, la tecnología, la emancipación del pensamiento crítico. El clero contaba con el apoyo de la nobleza decadente y con las masas rurales.   </w:t>
            </w:r>
            <w:r w:rsidRPr="001E1F42">
              <w:rPr>
                <w:b/>
                <w:sz w:val="23"/>
                <w:szCs w:val="23"/>
              </w:rPr>
              <w:t>La Iglesia se encerró cada vez más y los papas condenaron todo lo nuevo que estaba ocurriendo en la sociedad.</w:t>
            </w:r>
            <w:r w:rsidRPr="001E1F42">
              <w:rPr>
                <w:sz w:val="23"/>
                <w:szCs w:val="23"/>
              </w:rPr>
              <w:t xml:space="preserve"> Condenaron toda la modernidad y los papas concentraron cada vez más poder.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5"/>
              <w:gridCol w:w="4406"/>
            </w:tblGrid>
            <w:tr w:rsidR="001E1F42" w:rsidTr="003F4390">
              <w:trPr>
                <w:trHeight w:val="2292"/>
              </w:trPr>
              <w:tc>
                <w:tcPr>
                  <w:tcW w:w="3715" w:type="dxa"/>
                </w:tcPr>
                <w:p w:rsidR="001E1F42" w:rsidRDefault="001E1F42" w:rsidP="005C545F">
                  <w:pPr>
                    <w:jc w:val="both"/>
                    <w:rPr>
                      <w:sz w:val="23"/>
                      <w:szCs w:val="23"/>
                    </w:rPr>
                  </w:pPr>
                  <w:r>
                    <w:rPr>
                      <w:noProof/>
                      <w:lang w:eastAsia="es-SV"/>
                    </w:rPr>
                    <w:drawing>
                      <wp:inline distT="0" distB="0" distL="0" distR="0" wp14:anchorId="3F808BA5" wp14:editId="417A218B">
                        <wp:extent cx="2256694" cy="1392865"/>
                        <wp:effectExtent l="0" t="0" r="0" b="0"/>
                        <wp:docPr id="6" name="Imagen 6" descr="https://encrypted-tbn0.gstatic.com/images?q=tbn:ANd9GcT0G5b8mmofAdhtbtwBQ0OZelcGQomicFh8Rh_LUntpJu3gZ-Gm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0G5b8mmofAdhtbtwBQ0OZelcGQomicFh8Rh_LUntpJu3gZ-Gm9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051" cy="1393086"/>
                                </a:xfrm>
                                <a:prstGeom prst="rect">
                                  <a:avLst/>
                                </a:prstGeom>
                                <a:noFill/>
                                <a:ln>
                                  <a:noFill/>
                                </a:ln>
                              </pic:spPr>
                            </pic:pic>
                          </a:graphicData>
                        </a:graphic>
                      </wp:inline>
                    </w:drawing>
                  </w:r>
                </w:p>
              </w:tc>
              <w:tc>
                <w:tcPr>
                  <w:tcW w:w="4406" w:type="dxa"/>
                </w:tcPr>
                <w:p w:rsidR="001E1F42" w:rsidRDefault="001E1F42" w:rsidP="000901CA">
                  <w:pPr>
                    <w:jc w:val="both"/>
                    <w:rPr>
                      <w:sz w:val="23"/>
                      <w:szCs w:val="23"/>
                    </w:rPr>
                  </w:pPr>
                  <w:r w:rsidRPr="001E1F42">
                    <w:rPr>
                      <w:sz w:val="23"/>
                      <w:szCs w:val="23"/>
                    </w:rPr>
                    <w:t xml:space="preserve">La iglesia no vio como el pueblo estaba explotado en las fábricas. La iglesia perdió </w:t>
                  </w:r>
                  <w:r w:rsidR="0057708D">
                    <w:rPr>
                      <w:sz w:val="23"/>
                      <w:szCs w:val="23"/>
                    </w:rPr>
                    <w:t>a</w:t>
                  </w:r>
                  <w:r w:rsidRPr="001E1F42">
                    <w:rPr>
                      <w:sz w:val="23"/>
                      <w:szCs w:val="23"/>
                    </w:rPr>
                    <w:t xml:space="preserve">l pueblo.  Intentos del papa </w:t>
                  </w:r>
                  <w:r w:rsidR="00BB0F87" w:rsidRPr="001E1F42">
                    <w:rPr>
                      <w:sz w:val="23"/>
                      <w:szCs w:val="23"/>
                    </w:rPr>
                    <w:t>León</w:t>
                  </w:r>
                  <w:r w:rsidRPr="001E1F42">
                    <w:rPr>
                      <w:sz w:val="23"/>
                      <w:szCs w:val="23"/>
                    </w:rPr>
                    <w:t xml:space="preserve"> XIII para reconocer la miseria obrera y la inmensa injusticia social enriqueciendo la burguesía, no cambiaron mucho.  </w:t>
                  </w:r>
                  <w:r w:rsidR="00CC0B10" w:rsidRPr="001E1F42">
                    <w:rPr>
                      <w:sz w:val="23"/>
                      <w:szCs w:val="23"/>
                    </w:rPr>
                    <w:t>Ni se dio cuenta que el pueblo estaba cambiando y tomando conciencia. Nació toda la lucha obrera.</w:t>
                  </w:r>
                  <w:r w:rsidR="00CC0B10">
                    <w:rPr>
                      <w:sz w:val="23"/>
                      <w:szCs w:val="23"/>
                    </w:rPr>
                    <w:t xml:space="preserve"> </w:t>
                  </w:r>
                  <w:r w:rsidR="00CC0B10" w:rsidRPr="001E1F42">
                    <w:rPr>
                      <w:b/>
                      <w:sz w:val="23"/>
                      <w:szCs w:val="23"/>
                    </w:rPr>
                    <w:t xml:space="preserve">El </w:t>
                  </w:r>
                </w:p>
              </w:tc>
            </w:tr>
          </w:tbl>
          <w:p w:rsidR="005C545F" w:rsidRPr="001E1F42" w:rsidRDefault="000901CA" w:rsidP="005C545F">
            <w:pPr>
              <w:jc w:val="both"/>
              <w:rPr>
                <w:sz w:val="23"/>
                <w:szCs w:val="23"/>
              </w:rPr>
            </w:pPr>
            <w:proofErr w:type="gramStart"/>
            <w:r w:rsidRPr="001E1F42">
              <w:rPr>
                <w:b/>
                <w:sz w:val="23"/>
                <w:szCs w:val="23"/>
              </w:rPr>
              <w:t>papa</w:t>
            </w:r>
            <w:proofErr w:type="gramEnd"/>
            <w:r w:rsidRPr="001E1F42">
              <w:rPr>
                <w:b/>
                <w:sz w:val="23"/>
                <w:szCs w:val="23"/>
              </w:rPr>
              <w:t xml:space="preserve"> Pio X hizo alianzas con la</w:t>
            </w:r>
            <w:r>
              <w:rPr>
                <w:b/>
                <w:sz w:val="23"/>
                <w:szCs w:val="23"/>
              </w:rPr>
              <w:t xml:space="preserve"> burguesía</w:t>
            </w:r>
            <w:r w:rsidRPr="001E1F42">
              <w:rPr>
                <w:b/>
                <w:sz w:val="23"/>
                <w:szCs w:val="23"/>
              </w:rPr>
              <w:t xml:space="preserve"> </w:t>
            </w:r>
            <w:r w:rsidR="00C93D8F" w:rsidRPr="001E1F42">
              <w:rPr>
                <w:b/>
                <w:sz w:val="23"/>
                <w:szCs w:val="23"/>
              </w:rPr>
              <w:t xml:space="preserve">y la iglesia inconscientemente asumió la mentalidad burguesa. Así perdió </w:t>
            </w:r>
            <w:r w:rsidR="008E6BD4">
              <w:rPr>
                <w:b/>
                <w:sz w:val="23"/>
                <w:szCs w:val="23"/>
              </w:rPr>
              <w:t>a</w:t>
            </w:r>
            <w:r w:rsidR="00C93D8F" w:rsidRPr="001E1F42">
              <w:rPr>
                <w:b/>
                <w:sz w:val="23"/>
                <w:szCs w:val="23"/>
              </w:rPr>
              <w:t>l pueblo.</w:t>
            </w:r>
            <w:r w:rsidR="00C93D8F" w:rsidRPr="001E1F42">
              <w:rPr>
                <w:sz w:val="23"/>
                <w:szCs w:val="23"/>
              </w:rPr>
              <w:t xml:space="preserve"> </w:t>
            </w:r>
          </w:p>
          <w:p w:rsidR="00F56ED2" w:rsidRPr="001E1F42" w:rsidRDefault="00C93D8F" w:rsidP="000901CA">
            <w:pPr>
              <w:jc w:val="both"/>
              <w:rPr>
                <w:sz w:val="23"/>
                <w:szCs w:val="23"/>
              </w:rPr>
            </w:pPr>
            <w:r w:rsidRPr="001E1F42">
              <w:rPr>
                <w:sz w:val="23"/>
                <w:szCs w:val="23"/>
              </w:rPr>
              <w:t xml:space="preserve">La iglesia podría haber encabezado el movimiento de liberación de los obreros, pero utilizó su poder para administrar ritos, palabras y gestos simbólicos, sin entrar en el mundo donde los pobres eran explotados. </w:t>
            </w:r>
            <w:r w:rsidRPr="00CC0B10">
              <w:rPr>
                <w:b/>
                <w:sz w:val="23"/>
                <w:szCs w:val="23"/>
              </w:rPr>
              <w:t>Faltó fe, faltó confianza en el propio poder del Espíritu Santo presente en el pueblo.</w:t>
            </w:r>
            <w:r w:rsidRPr="001E1F42">
              <w:rPr>
                <w:sz w:val="23"/>
                <w:szCs w:val="23"/>
              </w:rPr>
              <w:t xml:space="preserve"> </w:t>
            </w:r>
            <w:r w:rsidR="000901CA" w:rsidRPr="001E1F42">
              <w:rPr>
                <w:sz w:val="23"/>
                <w:szCs w:val="23"/>
              </w:rPr>
              <w:t xml:space="preserve">El socialismo naciente era cristiano y el </w:t>
            </w:r>
          </w:p>
        </w:tc>
      </w:tr>
    </w:tbl>
    <w:p w:rsidR="0098616D" w:rsidRDefault="0098616D" w:rsidP="007564DD"/>
    <w:sectPr w:rsidR="0098616D" w:rsidSect="00762DC0">
      <w:pgSz w:w="20160" w:h="12240" w:orient="landscape" w:code="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27451"/>
    <w:rsid w:val="00054D86"/>
    <w:rsid w:val="00077A83"/>
    <w:rsid w:val="00083FB0"/>
    <w:rsid w:val="000901CA"/>
    <w:rsid w:val="000C2F01"/>
    <w:rsid w:val="000C47D2"/>
    <w:rsid w:val="000D2E5B"/>
    <w:rsid w:val="00157889"/>
    <w:rsid w:val="0017767E"/>
    <w:rsid w:val="001A10D0"/>
    <w:rsid w:val="001A1A4A"/>
    <w:rsid w:val="001E1F42"/>
    <w:rsid w:val="001F529B"/>
    <w:rsid w:val="00220B7B"/>
    <w:rsid w:val="00232DEA"/>
    <w:rsid w:val="00282BFD"/>
    <w:rsid w:val="002A4B5C"/>
    <w:rsid w:val="002C2791"/>
    <w:rsid w:val="002C2F25"/>
    <w:rsid w:val="002E46DD"/>
    <w:rsid w:val="003057A0"/>
    <w:rsid w:val="00314C54"/>
    <w:rsid w:val="0032323A"/>
    <w:rsid w:val="003345BD"/>
    <w:rsid w:val="00343C53"/>
    <w:rsid w:val="00386F3C"/>
    <w:rsid w:val="003B0018"/>
    <w:rsid w:val="003F3D8D"/>
    <w:rsid w:val="003F4390"/>
    <w:rsid w:val="00426503"/>
    <w:rsid w:val="004347C9"/>
    <w:rsid w:val="00457590"/>
    <w:rsid w:val="004627F4"/>
    <w:rsid w:val="004641B8"/>
    <w:rsid w:val="004643CA"/>
    <w:rsid w:val="004A43DA"/>
    <w:rsid w:val="0050723A"/>
    <w:rsid w:val="0057708D"/>
    <w:rsid w:val="005C545F"/>
    <w:rsid w:val="005F5184"/>
    <w:rsid w:val="00651C0A"/>
    <w:rsid w:val="00663355"/>
    <w:rsid w:val="0069516F"/>
    <w:rsid w:val="006C3B8A"/>
    <w:rsid w:val="006C62BC"/>
    <w:rsid w:val="006E4CFB"/>
    <w:rsid w:val="00705583"/>
    <w:rsid w:val="00736373"/>
    <w:rsid w:val="007517F3"/>
    <w:rsid w:val="00754790"/>
    <w:rsid w:val="007564DD"/>
    <w:rsid w:val="00762DC0"/>
    <w:rsid w:val="00774DD5"/>
    <w:rsid w:val="00780E9F"/>
    <w:rsid w:val="00795A7C"/>
    <w:rsid w:val="007C586F"/>
    <w:rsid w:val="007C60BC"/>
    <w:rsid w:val="007C7F9F"/>
    <w:rsid w:val="007D52A2"/>
    <w:rsid w:val="007E5C6A"/>
    <w:rsid w:val="00800108"/>
    <w:rsid w:val="00806963"/>
    <w:rsid w:val="00831583"/>
    <w:rsid w:val="00846259"/>
    <w:rsid w:val="00873356"/>
    <w:rsid w:val="0089711C"/>
    <w:rsid w:val="008E6BD4"/>
    <w:rsid w:val="00913F98"/>
    <w:rsid w:val="00944295"/>
    <w:rsid w:val="00944E01"/>
    <w:rsid w:val="0098616D"/>
    <w:rsid w:val="00996D49"/>
    <w:rsid w:val="009A0E9B"/>
    <w:rsid w:val="009A1C63"/>
    <w:rsid w:val="009A4114"/>
    <w:rsid w:val="009A78A2"/>
    <w:rsid w:val="009D7065"/>
    <w:rsid w:val="009F208E"/>
    <w:rsid w:val="009F3ECD"/>
    <w:rsid w:val="009F5860"/>
    <w:rsid w:val="00A13BED"/>
    <w:rsid w:val="00A34095"/>
    <w:rsid w:val="00A348A9"/>
    <w:rsid w:val="00A6769C"/>
    <w:rsid w:val="00A76C80"/>
    <w:rsid w:val="00A96E7A"/>
    <w:rsid w:val="00AA2872"/>
    <w:rsid w:val="00AA61C8"/>
    <w:rsid w:val="00AA6BA0"/>
    <w:rsid w:val="00AA6CF4"/>
    <w:rsid w:val="00B149F7"/>
    <w:rsid w:val="00B3394C"/>
    <w:rsid w:val="00B8219F"/>
    <w:rsid w:val="00BA4BE9"/>
    <w:rsid w:val="00BA687D"/>
    <w:rsid w:val="00BB0F87"/>
    <w:rsid w:val="00BC6CD4"/>
    <w:rsid w:val="00BC70E3"/>
    <w:rsid w:val="00C03EC2"/>
    <w:rsid w:val="00C127FF"/>
    <w:rsid w:val="00C2352B"/>
    <w:rsid w:val="00C354E9"/>
    <w:rsid w:val="00C41537"/>
    <w:rsid w:val="00C64E69"/>
    <w:rsid w:val="00C7509E"/>
    <w:rsid w:val="00C93D8F"/>
    <w:rsid w:val="00CA4AC0"/>
    <w:rsid w:val="00CC0B10"/>
    <w:rsid w:val="00CD616A"/>
    <w:rsid w:val="00D302B9"/>
    <w:rsid w:val="00D72F13"/>
    <w:rsid w:val="00D90A70"/>
    <w:rsid w:val="00D976EE"/>
    <w:rsid w:val="00DE2094"/>
    <w:rsid w:val="00DF1030"/>
    <w:rsid w:val="00E53F83"/>
    <w:rsid w:val="00E91E2E"/>
    <w:rsid w:val="00EA6ADA"/>
    <w:rsid w:val="00EB4622"/>
    <w:rsid w:val="00EC138C"/>
    <w:rsid w:val="00ED2602"/>
    <w:rsid w:val="00EE47BA"/>
    <w:rsid w:val="00F051AA"/>
    <w:rsid w:val="00F37E1A"/>
    <w:rsid w:val="00F43D03"/>
    <w:rsid w:val="00F56ED2"/>
    <w:rsid w:val="00F6624C"/>
    <w:rsid w:val="00FA20BA"/>
    <w:rsid w:val="00FA5903"/>
    <w:rsid w:val="00FB3BD5"/>
    <w:rsid w:val="00FB73AC"/>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D3B48-7E31-4D88-A6BB-F49CF64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54D8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semiHidden/>
    <w:unhideWhenUsed/>
    <w:rsid w:val="00873356"/>
    <w:rPr>
      <w:color w:val="0000FF"/>
      <w:u w:val="single"/>
    </w:rPr>
  </w:style>
  <w:style w:type="character" w:customStyle="1" w:styleId="apple-converted-space">
    <w:name w:val="apple-converted-space"/>
    <w:basedOn w:val="Fuentedeprrafopredeter"/>
    <w:rsid w:val="00873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5E41-F43C-4ED7-B856-EC602FBC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1489</Words>
  <Characters>8195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3</cp:revision>
  <cp:lastPrinted>2014-08-02T00:42:00Z</cp:lastPrinted>
  <dcterms:created xsi:type="dcterms:W3CDTF">2016-03-13T11:45:00Z</dcterms:created>
  <dcterms:modified xsi:type="dcterms:W3CDTF">2016-03-28T22:13:00Z</dcterms:modified>
  <cp:contentStatus/>
</cp:coreProperties>
</file>